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D6093" w14:textId="77CE45FC" w:rsidR="00F06C50" w:rsidRDefault="007263B6" w:rsidP="007263B6">
      <w:pPr>
        <w:jc w:val="right"/>
        <w:rPr>
          <w:b/>
          <w:bCs/>
          <w:lang w:val="en-GB"/>
        </w:rPr>
      </w:pPr>
      <w:r w:rsidRPr="007263B6">
        <w:rPr>
          <w:b/>
          <w:bCs/>
          <w:lang w:val="en-GB"/>
        </w:rPr>
        <w:t xml:space="preserve">ANNEX </w:t>
      </w:r>
      <w:r w:rsidR="00F64C04">
        <w:rPr>
          <w:b/>
          <w:bCs/>
          <w:lang w:val="en-GB"/>
        </w:rPr>
        <w:t>A</w:t>
      </w:r>
    </w:p>
    <w:p w14:paraId="62F894E3" w14:textId="4C2583BB" w:rsidR="007263B6" w:rsidRPr="007263B6" w:rsidRDefault="007263B6" w:rsidP="007263B6">
      <w:pPr>
        <w:jc w:val="center"/>
        <w:rPr>
          <w:rFonts w:ascii="Calibri" w:hAnsi="Calibri" w:cs="Calibri"/>
          <w:b/>
          <w:bCs/>
          <w:sz w:val="28"/>
          <w:szCs w:val="28"/>
          <w:lang w:val="en-GB"/>
        </w:rPr>
      </w:pPr>
      <w:r w:rsidRPr="007263B6">
        <w:rPr>
          <w:rFonts w:ascii="Calibri" w:hAnsi="Calibri" w:cs="Calibri"/>
          <w:b/>
          <w:bCs/>
          <w:sz w:val="28"/>
          <w:szCs w:val="28"/>
          <w:lang w:val="en-GB"/>
        </w:rPr>
        <w:t>Global Employer of Record RFP – Vendor Response</w:t>
      </w:r>
    </w:p>
    <w:p w14:paraId="5EE6C301" w14:textId="77777777" w:rsidR="007263B6" w:rsidRDefault="007263B6" w:rsidP="007263B6">
      <w:pPr>
        <w:jc w:val="center"/>
        <w:rPr>
          <w:rFonts w:ascii="Calibri" w:hAnsi="Calibri" w:cs="Calibri"/>
          <w:b/>
          <w:bCs/>
          <w:lang w:val="en-GB"/>
        </w:rPr>
      </w:pPr>
    </w:p>
    <w:p w14:paraId="41199BDC" w14:textId="77777777" w:rsidR="009F28C1" w:rsidRPr="004017FE" w:rsidRDefault="009F28C1" w:rsidP="009F28C1">
      <w:pPr>
        <w:rPr>
          <w:rFonts w:ascii="Calibri" w:hAnsi="Calibri" w:cs="Calibri"/>
          <w:b/>
          <w:bCs/>
          <w:i/>
          <w:iCs/>
          <w:lang w:val="en-GB"/>
        </w:rPr>
      </w:pPr>
      <w:r w:rsidRPr="004017FE">
        <w:rPr>
          <w:rFonts w:ascii="Calibri" w:hAnsi="Calibri" w:cs="Calibri"/>
          <w:b/>
          <w:bCs/>
          <w:i/>
          <w:iCs/>
          <w:lang w:val="en-GB"/>
        </w:rPr>
        <w:t xml:space="preserve">This Annex must be fully completed, signed, and stamped, and included in the RFP submission </w:t>
      </w:r>
    </w:p>
    <w:p w14:paraId="5955869A" w14:textId="75E88BE5" w:rsidR="009F28C1" w:rsidRDefault="0064492C" w:rsidP="00811ADA">
      <w:pPr>
        <w:pBdr>
          <w:bottom w:val="single" w:sz="12" w:space="1" w:color="auto"/>
        </w:pBdr>
        <w:rPr>
          <w:rFonts w:ascii="Calibri" w:hAnsi="Calibri" w:cs="Calibri"/>
          <w:b/>
          <w:bCs/>
          <w:i/>
          <w:iCs/>
          <w:lang w:val="en-GB"/>
        </w:rPr>
      </w:pPr>
      <w:r w:rsidRPr="004017FE">
        <w:rPr>
          <w:rFonts w:ascii="Calibri" w:hAnsi="Calibri" w:cs="Calibri"/>
          <w:b/>
          <w:bCs/>
          <w:i/>
          <w:iCs/>
          <w:lang w:val="en-GB"/>
        </w:rPr>
        <w:t>Vendors may submit</w:t>
      </w:r>
      <w:r w:rsidR="00CD4C8C" w:rsidRPr="004017FE">
        <w:rPr>
          <w:rFonts w:ascii="Calibri" w:hAnsi="Calibri" w:cs="Calibri"/>
          <w:b/>
          <w:bCs/>
          <w:i/>
          <w:iCs/>
          <w:lang w:val="en-GB"/>
        </w:rPr>
        <w:t xml:space="preserve"> attachments in lieu of completing the questions below. In this case refer to the attach</w:t>
      </w:r>
      <w:r w:rsidR="004017FE" w:rsidRPr="004017FE">
        <w:rPr>
          <w:rFonts w:ascii="Calibri" w:hAnsi="Calibri" w:cs="Calibri"/>
          <w:b/>
          <w:bCs/>
          <w:i/>
          <w:iCs/>
          <w:lang w:val="en-GB"/>
        </w:rPr>
        <w:t>ment ensuring all attachments are clearly number and named</w:t>
      </w:r>
    </w:p>
    <w:p w14:paraId="54EA7D65" w14:textId="77777777" w:rsidR="007263B6" w:rsidRPr="007263B6" w:rsidRDefault="007263B6" w:rsidP="007263B6">
      <w:pPr>
        <w:pStyle w:val="ListParagraph"/>
        <w:numPr>
          <w:ilvl w:val="0"/>
          <w:numId w:val="1"/>
        </w:numPr>
        <w:spacing w:after="200" w:line="276" w:lineRule="auto"/>
        <w:ind w:left="709" w:hanging="709"/>
        <w:rPr>
          <w:rFonts w:ascii="Calibri" w:hAnsi="Calibri" w:cs="Calibri"/>
        </w:rPr>
      </w:pPr>
      <w:r w:rsidRPr="007263B6">
        <w:rPr>
          <w:rFonts w:ascii="Calibri" w:hAnsi="Calibri" w:cs="Calibri"/>
          <w:b/>
          <w:bCs/>
          <w:sz w:val="24"/>
          <w:szCs w:val="24"/>
        </w:rPr>
        <w:t>Governance, Risk &amp; Compliance</w:t>
      </w:r>
    </w:p>
    <w:p w14:paraId="42D96E5F" w14:textId="50FD6515" w:rsidR="007263B6" w:rsidRPr="007263B6" w:rsidRDefault="007263B6" w:rsidP="007263B6">
      <w:pPr>
        <w:pStyle w:val="ListParagraph"/>
        <w:ind w:left="0"/>
        <w:rPr>
          <w:rFonts w:ascii="Calibri" w:hAnsi="Calibri" w:cs="Calibri"/>
        </w:rPr>
      </w:pPr>
      <w:r w:rsidRPr="007263B6">
        <w:rPr>
          <w:rFonts w:ascii="Calibri" w:hAnsi="Calibri" w:cs="Calibri"/>
        </w:rPr>
        <w:t>1.1</w:t>
      </w:r>
      <w:r w:rsidRPr="007263B6">
        <w:rPr>
          <w:rFonts w:ascii="Calibri" w:hAnsi="Calibri" w:cs="Calibri"/>
        </w:rPr>
        <w:tab/>
      </w:r>
      <w:r w:rsidRPr="000A43E0">
        <w:rPr>
          <w:rFonts w:ascii="Calibri" w:hAnsi="Calibri" w:cs="Calibri"/>
          <w:u w:val="single"/>
        </w:rPr>
        <w:t>Approval Processes &amp; Workflows</w:t>
      </w:r>
    </w:p>
    <w:p w14:paraId="2A6C14D2" w14:textId="77777777" w:rsidR="007263B6" w:rsidRPr="007263B6" w:rsidRDefault="007263B6" w:rsidP="007263B6">
      <w:pPr>
        <w:pStyle w:val="ListParagraph"/>
        <w:rPr>
          <w:rFonts w:ascii="Calibri" w:hAnsi="Calibri" w:cs="Calibri"/>
        </w:rPr>
      </w:pPr>
      <w:r w:rsidRPr="000A43E0">
        <w:rPr>
          <w:rFonts w:ascii="Calibri" w:hAnsi="Calibri" w:cs="Calibri"/>
        </w:rPr>
        <w:t>Please describe your operational workflows, including key processes, approval steps, and division of responsibilities.</w:t>
      </w:r>
      <w:r w:rsidRPr="000A43E0">
        <w:rPr>
          <w:rFonts w:ascii="Calibri" w:hAnsi="Calibri" w:cs="Calibri"/>
        </w:rPr>
        <w:br/>
      </w:r>
      <w:r w:rsidRPr="000A43E0">
        <w:rPr>
          <w:rFonts w:ascii="Calibri" w:hAnsi="Calibri" w:cs="Calibri"/>
          <w:i/>
          <w:iCs/>
        </w:rPr>
        <w:t>Response:</w:t>
      </w:r>
      <w:r w:rsidRPr="007263B6">
        <w:rPr>
          <w:rFonts w:ascii="Calibri" w:hAnsi="Calibri" w:cs="Calibri"/>
        </w:rPr>
        <w:br/>
      </w:r>
    </w:p>
    <w:p w14:paraId="5FA650BC" w14:textId="77777777" w:rsidR="00764C92" w:rsidRPr="007263B6" w:rsidRDefault="00764C92" w:rsidP="007263B6">
      <w:pPr>
        <w:pStyle w:val="ListParagraph"/>
        <w:spacing w:after="120"/>
        <w:rPr>
          <w:rFonts w:ascii="Calibri" w:hAnsi="Calibri" w:cs="Calibri"/>
        </w:rPr>
      </w:pPr>
    </w:p>
    <w:p w14:paraId="10036F30" w14:textId="77777777" w:rsidR="007263B6" w:rsidRPr="007263B6" w:rsidRDefault="007263B6" w:rsidP="007263B6">
      <w:pPr>
        <w:spacing w:after="0"/>
        <w:rPr>
          <w:rFonts w:ascii="Calibri" w:hAnsi="Calibri" w:cs="Calibri"/>
        </w:rPr>
      </w:pPr>
      <w:r w:rsidRPr="007263B6">
        <w:rPr>
          <w:rFonts w:ascii="Calibri" w:hAnsi="Calibri" w:cs="Calibri"/>
        </w:rPr>
        <w:t>1.2</w:t>
      </w:r>
      <w:r w:rsidRPr="007263B6">
        <w:rPr>
          <w:rFonts w:ascii="Calibri" w:hAnsi="Calibri" w:cs="Calibri"/>
        </w:rPr>
        <w:tab/>
      </w:r>
      <w:r w:rsidRPr="000A43E0">
        <w:rPr>
          <w:rFonts w:ascii="Calibri" w:hAnsi="Calibri" w:cs="Calibri"/>
          <w:u w:val="single"/>
        </w:rPr>
        <w:t>Risk Allocation</w:t>
      </w:r>
    </w:p>
    <w:p w14:paraId="6ECD3045" w14:textId="68F604A0" w:rsidR="007263B6" w:rsidRDefault="007263B6" w:rsidP="007263B6">
      <w:pPr>
        <w:pStyle w:val="ListParagraph"/>
        <w:rPr>
          <w:rFonts w:ascii="Calibri" w:hAnsi="Calibri" w:cs="Calibri"/>
        </w:rPr>
      </w:pPr>
      <w:r w:rsidRPr="000A43E0">
        <w:rPr>
          <w:rFonts w:ascii="Calibri" w:hAnsi="Calibri" w:cs="Calibri"/>
        </w:rPr>
        <w:t>Please outline risks assumed by your organization and risks retained by the client.</w:t>
      </w:r>
      <w:r w:rsidR="00280B08">
        <w:rPr>
          <w:rFonts w:ascii="Calibri" w:hAnsi="Calibri" w:cs="Calibri"/>
        </w:rPr>
        <w:t xml:space="preserve"> Include risk mitigation measures.</w:t>
      </w:r>
      <w:r w:rsidRPr="000A43E0">
        <w:rPr>
          <w:rFonts w:ascii="Calibri" w:hAnsi="Calibri" w:cs="Calibri"/>
        </w:rPr>
        <w:br/>
      </w:r>
      <w:r w:rsidRPr="000A43E0">
        <w:rPr>
          <w:rFonts w:ascii="Calibri" w:hAnsi="Calibri" w:cs="Calibri"/>
          <w:i/>
          <w:iCs/>
        </w:rPr>
        <w:t>Response:</w:t>
      </w:r>
      <w:r w:rsidRPr="000A43E0">
        <w:rPr>
          <w:rFonts w:ascii="Calibri" w:hAnsi="Calibri" w:cs="Calibri"/>
          <w:i/>
          <w:iCs/>
        </w:rPr>
        <w:br/>
      </w:r>
    </w:p>
    <w:p w14:paraId="50C1AADF" w14:textId="77777777" w:rsidR="007263B6" w:rsidRPr="007263B6" w:rsidRDefault="007263B6" w:rsidP="007263B6">
      <w:pPr>
        <w:pStyle w:val="ListParagraph"/>
        <w:contextualSpacing w:val="0"/>
        <w:rPr>
          <w:rFonts w:ascii="Calibri" w:hAnsi="Calibri" w:cs="Calibri"/>
        </w:rPr>
      </w:pPr>
    </w:p>
    <w:p w14:paraId="30C504C1" w14:textId="77777777" w:rsidR="007263B6" w:rsidRDefault="007263B6" w:rsidP="007263B6">
      <w:pPr>
        <w:pStyle w:val="ListParagraph"/>
        <w:ind w:hanging="720"/>
        <w:rPr>
          <w:rFonts w:ascii="Calibri" w:hAnsi="Calibri" w:cs="Calibri"/>
        </w:rPr>
      </w:pPr>
      <w:r w:rsidRPr="007263B6">
        <w:rPr>
          <w:rFonts w:ascii="Calibri" w:hAnsi="Calibri" w:cs="Calibri"/>
        </w:rPr>
        <w:t>1.3</w:t>
      </w:r>
      <w:r w:rsidRPr="007263B6">
        <w:rPr>
          <w:rFonts w:ascii="Calibri" w:hAnsi="Calibri" w:cs="Calibri"/>
        </w:rPr>
        <w:tab/>
      </w:r>
      <w:r w:rsidRPr="000A43E0">
        <w:rPr>
          <w:rFonts w:ascii="Calibri" w:hAnsi="Calibri" w:cs="Calibri"/>
          <w:u w:val="single"/>
        </w:rPr>
        <w:t>Legal Liability</w:t>
      </w:r>
      <w:r w:rsidRPr="007263B6">
        <w:rPr>
          <w:rFonts w:ascii="Calibri" w:hAnsi="Calibri" w:cs="Calibri"/>
        </w:rPr>
        <w:br/>
      </w:r>
      <w:r w:rsidRPr="000A43E0">
        <w:rPr>
          <w:rFonts w:ascii="Calibri" w:hAnsi="Calibri" w:cs="Calibri"/>
        </w:rPr>
        <w:t>Please define legal responsibilities you assume and those retained by the client.</w:t>
      </w:r>
      <w:r w:rsidRPr="000A43E0">
        <w:rPr>
          <w:rFonts w:ascii="Calibri" w:hAnsi="Calibri" w:cs="Calibri"/>
        </w:rPr>
        <w:br/>
      </w:r>
      <w:r w:rsidRPr="000A43E0">
        <w:rPr>
          <w:rFonts w:ascii="Calibri" w:hAnsi="Calibri" w:cs="Calibri"/>
          <w:i/>
          <w:iCs/>
        </w:rPr>
        <w:t>Response:</w:t>
      </w:r>
      <w:r w:rsidRPr="000A43E0">
        <w:rPr>
          <w:rFonts w:ascii="Calibri" w:hAnsi="Calibri" w:cs="Calibri"/>
          <w:i/>
          <w:iCs/>
        </w:rPr>
        <w:br/>
      </w:r>
    </w:p>
    <w:p w14:paraId="11542E7E" w14:textId="77777777" w:rsidR="007263B6" w:rsidRPr="007263B6" w:rsidRDefault="007263B6" w:rsidP="007263B6">
      <w:pPr>
        <w:pStyle w:val="ListParagraph"/>
        <w:contextualSpacing w:val="0"/>
        <w:rPr>
          <w:rFonts w:ascii="Calibri" w:hAnsi="Calibri" w:cs="Calibri"/>
        </w:rPr>
      </w:pPr>
    </w:p>
    <w:p w14:paraId="65884B19" w14:textId="77777777" w:rsidR="007263B6" w:rsidRPr="000A43E0" w:rsidRDefault="007263B6" w:rsidP="007263B6">
      <w:pPr>
        <w:pStyle w:val="ListParagraph"/>
        <w:numPr>
          <w:ilvl w:val="1"/>
          <w:numId w:val="1"/>
        </w:numPr>
        <w:spacing w:after="200" w:line="276" w:lineRule="auto"/>
        <w:ind w:hanging="720"/>
        <w:rPr>
          <w:rFonts w:ascii="Calibri" w:hAnsi="Calibri" w:cs="Calibri"/>
          <w:u w:val="single"/>
        </w:rPr>
      </w:pPr>
      <w:r w:rsidRPr="000A43E0">
        <w:rPr>
          <w:rFonts w:ascii="Calibri" w:hAnsi="Calibri" w:cs="Calibri"/>
          <w:u w:val="single"/>
        </w:rPr>
        <w:t>Employment Law Support</w:t>
      </w:r>
    </w:p>
    <w:p w14:paraId="38B5E82E" w14:textId="77777777" w:rsidR="007263B6" w:rsidRDefault="007263B6" w:rsidP="007263B6">
      <w:pPr>
        <w:pStyle w:val="ListParagraph"/>
        <w:rPr>
          <w:rFonts w:ascii="Calibri" w:hAnsi="Calibri" w:cs="Calibri"/>
        </w:rPr>
      </w:pPr>
      <w:r w:rsidRPr="000A43E0">
        <w:rPr>
          <w:rFonts w:ascii="Calibri" w:hAnsi="Calibri" w:cs="Calibri"/>
        </w:rPr>
        <w:t>Please describe employment law advisory services and access to local counsel.</w:t>
      </w:r>
      <w:r w:rsidRPr="000A43E0">
        <w:rPr>
          <w:rFonts w:ascii="Calibri" w:hAnsi="Calibri" w:cs="Calibri"/>
        </w:rPr>
        <w:br/>
      </w:r>
      <w:r w:rsidRPr="00643F64">
        <w:rPr>
          <w:rFonts w:ascii="Calibri" w:hAnsi="Calibri" w:cs="Calibri"/>
          <w:i/>
          <w:iCs/>
        </w:rPr>
        <w:t>Response:</w:t>
      </w:r>
      <w:r w:rsidRPr="007263B6">
        <w:rPr>
          <w:rFonts w:ascii="Calibri" w:hAnsi="Calibri" w:cs="Calibri"/>
        </w:rPr>
        <w:br/>
      </w:r>
    </w:p>
    <w:p w14:paraId="35990E58" w14:textId="77777777" w:rsidR="007263B6" w:rsidRPr="007263B6" w:rsidRDefault="007263B6" w:rsidP="007263B6">
      <w:pPr>
        <w:pStyle w:val="ListParagraph"/>
        <w:contextualSpacing w:val="0"/>
        <w:rPr>
          <w:rFonts w:ascii="Calibri" w:hAnsi="Calibri" w:cs="Calibri"/>
        </w:rPr>
      </w:pPr>
    </w:p>
    <w:p w14:paraId="4BC81372" w14:textId="77777777" w:rsidR="007263B6" w:rsidRPr="00643F64" w:rsidRDefault="007263B6" w:rsidP="007263B6">
      <w:pPr>
        <w:pStyle w:val="ListParagraph"/>
        <w:numPr>
          <w:ilvl w:val="1"/>
          <w:numId w:val="1"/>
        </w:numPr>
        <w:spacing w:after="200" w:line="276" w:lineRule="auto"/>
        <w:ind w:hanging="720"/>
        <w:rPr>
          <w:rFonts w:ascii="Calibri" w:hAnsi="Calibri" w:cs="Calibri"/>
          <w:u w:val="single"/>
        </w:rPr>
      </w:pPr>
      <w:r w:rsidRPr="00643F64">
        <w:rPr>
          <w:rFonts w:ascii="Calibri" w:hAnsi="Calibri" w:cs="Calibri"/>
          <w:u w:val="single"/>
        </w:rPr>
        <w:t>Statutory Compliance</w:t>
      </w:r>
    </w:p>
    <w:p w14:paraId="559ECF35" w14:textId="77777777" w:rsidR="007263B6" w:rsidRDefault="007263B6" w:rsidP="007263B6">
      <w:pPr>
        <w:pStyle w:val="ListParagraph"/>
        <w:rPr>
          <w:rFonts w:ascii="Calibri" w:hAnsi="Calibri" w:cs="Calibri"/>
        </w:rPr>
      </w:pPr>
      <w:r w:rsidRPr="00643F64">
        <w:rPr>
          <w:rFonts w:ascii="Calibri" w:hAnsi="Calibri" w:cs="Calibri"/>
        </w:rPr>
        <w:t>Explain your approach to statutory registrations and compliance.</w:t>
      </w:r>
      <w:r w:rsidRPr="00643F64">
        <w:rPr>
          <w:rFonts w:ascii="Calibri" w:hAnsi="Calibri" w:cs="Calibri"/>
        </w:rPr>
        <w:br/>
      </w:r>
      <w:r w:rsidRPr="00643F64">
        <w:rPr>
          <w:rFonts w:ascii="Calibri" w:hAnsi="Calibri" w:cs="Calibri"/>
          <w:i/>
          <w:iCs/>
        </w:rPr>
        <w:t>Response:</w:t>
      </w:r>
      <w:r w:rsidRPr="00643F64">
        <w:rPr>
          <w:rFonts w:ascii="Calibri" w:hAnsi="Calibri" w:cs="Calibri"/>
          <w:i/>
          <w:iCs/>
        </w:rPr>
        <w:br/>
      </w:r>
    </w:p>
    <w:p w14:paraId="61BB17F9" w14:textId="77777777" w:rsidR="00DB713C" w:rsidRDefault="00DB713C" w:rsidP="007263B6">
      <w:pPr>
        <w:pStyle w:val="ListParagraph"/>
        <w:rPr>
          <w:rFonts w:ascii="Calibri" w:hAnsi="Calibri" w:cs="Calibri"/>
        </w:rPr>
      </w:pPr>
    </w:p>
    <w:p w14:paraId="63110CE4" w14:textId="6EDABC95" w:rsidR="005203DA" w:rsidRDefault="005203DA" w:rsidP="00B6545B">
      <w:pPr>
        <w:pStyle w:val="ListParagraph"/>
        <w:numPr>
          <w:ilvl w:val="1"/>
          <w:numId w:val="1"/>
        </w:numPr>
        <w:ind w:hanging="720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Insurance Coverage</w:t>
      </w:r>
    </w:p>
    <w:p w14:paraId="701C4436" w14:textId="30A94E30" w:rsidR="005203DA" w:rsidRDefault="00F82F89" w:rsidP="005203DA">
      <w:pPr>
        <w:pStyle w:val="ListParagraph"/>
        <w:rPr>
          <w:rFonts w:ascii="Calibri" w:hAnsi="Calibri" w:cs="Calibri"/>
        </w:rPr>
      </w:pPr>
      <w:r w:rsidRPr="00F82F89">
        <w:rPr>
          <w:rFonts w:ascii="Calibri" w:hAnsi="Calibri" w:cs="Calibri"/>
        </w:rPr>
        <w:t>Please describe the insurance cover</w:t>
      </w:r>
      <w:r>
        <w:rPr>
          <w:rFonts w:ascii="Calibri" w:hAnsi="Calibri" w:cs="Calibri"/>
        </w:rPr>
        <w:t xml:space="preserve"> for a. </w:t>
      </w:r>
      <w:r w:rsidR="00E264B6">
        <w:rPr>
          <w:rFonts w:ascii="Calibri" w:hAnsi="Calibri" w:cs="Calibri"/>
        </w:rPr>
        <w:t>the company and b. the staff under the EOR contracts</w:t>
      </w:r>
      <w:r w:rsidR="00560C4E">
        <w:rPr>
          <w:rFonts w:ascii="Calibri" w:hAnsi="Calibri" w:cs="Calibri"/>
        </w:rPr>
        <w:t>.</w:t>
      </w:r>
    </w:p>
    <w:p w14:paraId="4E552BAF" w14:textId="37F53BA4" w:rsidR="00560C4E" w:rsidRPr="00560C4E" w:rsidRDefault="00560C4E" w:rsidP="005203DA">
      <w:pPr>
        <w:pStyle w:val="ListParagrap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Response</w:t>
      </w:r>
    </w:p>
    <w:p w14:paraId="65573ED2" w14:textId="77777777" w:rsidR="00E264B6" w:rsidRDefault="00E264B6" w:rsidP="005203DA">
      <w:pPr>
        <w:pStyle w:val="ListParagraph"/>
        <w:rPr>
          <w:rFonts w:ascii="Calibri" w:hAnsi="Calibri" w:cs="Calibri"/>
        </w:rPr>
      </w:pPr>
    </w:p>
    <w:p w14:paraId="0F4686DE" w14:textId="77777777" w:rsidR="00E264B6" w:rsidRDefault="00E264B6" w:rsidP="00E264B6">
      <w:pPr>
        <w:spacing w:after="120"/>
        <w:ind w:left="709"/>
        <w:rPr>
          <w:rFonts w:ascii="Calibri" w:hAnsi="Calibri" w:cs="Calibri"/>
        </w:rPr>
      </w:pPr>
    </w:p>
    <w:p w14:paraId="7E77642F" w14:textId="38431F71" w:rsidR="00B6545B" w:rsidRPr="00BB08E6" w:rsidRDefault="00BB08E6" w:rsidP="00BB08E6">
      <w:pPr>
        <w:pStyle w:val="ListParagraph"/>
        <w:numPr>
          <w:ilvl w:val="1"/>
          <w:numId w:val="1"/>
        </w:numPr>
        <w:spacing w:after="120"/>
        <w:rPr>
          <w:rFonts w:ascii="Calibri" w:hAnsi="Calibri" w:cs="Calibri"/>
        </w:rPr>
      </w:pPr>
      <w:r w:rsidRPr="00BB08E6">
        <w:rPr>
          <w:rFonts w:ascii="Calibri" w:hAnsi="Calibri" w:cs="Calibri"/>
          <w:u w:val="single"/>
        </w:rPr>
        <w:t>Data Privacy Compliance</w:t>
      </w:r>
    </w:p>
    <w:p w14:paraId="7FCB6087" w14:textId="6F0D51AB" w:rsidR="00BB08E6" w:rsidRDefault="0016289C" w:rsidP="00BB08E6">
      <w:pPr>
        <w:pStyle w:val="ListParagraph"/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Please describe how you maintain data privacy and compliance with the GDPR requirements</w:t>
      </w:r>
      <w:r w:rsidR="00560C4E">
        <w:rPr>
          <w:rFonts w:ascii="Calibri" w:hAnsi="Calibri" w:cs="Calibri"/>
        </w:rPr>
        <w:t>.</w:t>
      </w:r>
    </w:p>
    <w:p w14:paraId="28CF9EBA" w14:textId="210AE2CC" w:rsidR="00560C4E" w:rsidRDefault="00303DDA" w:rsidP="00BB08E6">
      <w:pPr>
        <w:pStyle w:val="ListParagraph"/>
        <w:spacing w:after="120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Response:</w:t>
      </w:r>
    </w:p>
    <w:p w14:paraId="21D6A3E3" w14:textId="77777777" w:rsidR="00303DDA" w:rsidRPr="00303DDA" w:rsidRDefault="00303DDA" w:rsidP="00BB08E6">
      <w:pPr>
        <w:pStyle w:val="ListParagraph"/>
        <w:spacing w:after="120"/>
        <w:rPr>
          <w:rFonts w:ascii="Calibri" w:hAnsi="Calibri" w:cs="Calibri"/>
        </w:rPr>
      </w:pPr>
    </w:p>
    <w:p w14:paraId="3C40E7D6" w14:textId="77777777" w:rsidR="00303DDA" w:rsidRPr="00303DDA" w:rsidRDefault="00303DDA" w:rsidP="00303DDA">
      <w:pPr>
        <w:spacing w:after="120"/>
        <w:ind w:left="709"/>
        <w:rPr>
          <w:rFonts w:ascii="Calibri" w:hAnsi="Calibri" w:cs="Calibri"/>
        </w:rPr>
      </w:pPr>
    </w:p>
    <w:p w14:paraId="66DE21BF" w14:textId="72C18462" w:rsidR="007263B6" w:rsidRPr="007263B6" w:rsidRDefault="007263B6" w:rsidP="007263B6">
      <w:pPr>
        <w:pStyle w:val="ListParagraph"/>
        <w:numPr>
          <w:ilvl w:val="0"/>
          <w:numId w:val="1"/>
        </w:numPr>
        <w:spacing w:after="0"/>
        <w:ind w:hanging="720"/>
        <w:rPr>
          <w:rFonts w:ascii="Calibri" w:hAnsi="Calibri" w:cs="Calibri"/>
          <w:b/>
          <w:bCs/>
          <w:sz w:val="24"/>
          <w:szCs w:val="24"/>
        </w:rPr>
      </w:pPr>
      <w:r w:rsidRPr="007263B6">
        <w:rPr>
          <w:rFonts w:ascii="Calibri" w:hAnsi="Calibri" w:cs="Calibri"/>
          <w:b/>
          <w:bCs/>
          <w:sz w:val="24"/>
          <w:szCs w:val="24"/>
        </w:rPr>
        <w:t>Service Delivery &amp; Operational Model</w:t>
      </w:r>
    </w:p>
    <w:p w14:paraId="755CE12F" w14:textId="763A5F59" w:rsidR="007263B6" w:rsidRPr="007263B6" w:rsidRDefault="007263B6" w:rsidP="007263B6">
      <w:pPr>
        <w:pStyle w:val="ListParagraph"/>
        <w:spacing w:after="0"/>
        <w:ind w:hanging="720"/>
        <w:rPr>
          <w:rFonts w:ascii="Calibri" w:hAnsi="Calibri" w:cs="Calibri"/>
        </w:rPr>
      </w:pPr>
      <w:r w:rsidRPr="007263B6">
        <w:rPr>
          <w:rFonts w:ascii="Calibri" w:hAnsi="Calibri" w:cs="Calibri"/>
        </w:rPr>
        <w:t>2.1</w:t>
      </w:r>
      <w:r w:rsidRPr="007263B6">
        <w:rPr>
          <w:rFonts w:ascii="Calibri" w:hAnsi="Calibri" w:cs="Calibri"/>
        </w:rPr>
        <w:tab/>
      </w:r>
      <w:r w:rsidRPr="000A43E0">
        <w:rPr>
          <w:rFonts w:ascii="Calibri" w:hAnsi="Calibri" w:cs="Calibri"/>
          <w:u w:val="single"/>
        </w:rPr>
        <w:t>Service Delivery Structure</w:t>
      </w:r>
    </w:p>
    <w:p w14:paraId="0737BFD0" w14:textId="77777777" w:rsidR="007263B6" w:rsidRDefault="007263B6" w:rsidP="007263B6">
      <w:pPr>
        <w:spacing w:after="0"/>
        <w:ind w:left="720"/>
        <w:rPr>
          <w:rFonts w:ascii="Calibri" w:hAnsi="Calibri" w:cs="Calibri"/>
        </w:rPr>
      </w:pPr>
      <w:r w:rsidRPr="00643F64">
        <w:rPr>
          <w:rFonts w:ascii="Calibri" w:hAnsi="Calibri" w:cs="Calibri"/>
        </w:rPr>
        <w:t>Specify who provides payroll and HR services.</w:t>
      </w:r>
      <w:r w:rsidRPr="00643F64">
        <w:rPr>
          <w:rFonts w:ascii="Calibri" w:hAnsi="Calibri" w:cs="Calibri"/>
        </w:rPr>
        <w:br/>
      </w:r>
      <w:r w:rsidRPr="00643F64">
        <w:rPr>
          <w:rFonts w:ascii="Calibri" w:hAnsi="Calibri" w:cs="Calibri"/>
          <w:i/>
          <w:iCs/>
        </w:rPr>
        <w:t>Response:</w:t>
      </w:r>
      <w:r w:rsidRPr="00643F64">
        <w:rPr>
          <w:rFonts w:ascii="Calibri" w:hAnsi="Calibri" w:cs="Calibri"/>
          <w:i/>
          <w:iCs/>
        </w:rPr>
        <w:br/>
      </w:r>
    </w:p>
    <w:p w14:paraId="00C64C3C" w14:textId="12FD93B5" w:rsidR="007263B6" w:rsidRPr="007263B6" w:rsidRDefault="007263B6" w:rsidP="00643F64">
      <w:pPr>
        <w:spacing w:after="120"/>
        <w:ind w:left="709"/>
        <w:rPr>
          <w:rFonts w:ascii="Calibri" w:hAnsi="Calibri" w:cs="Calibri"/>
        </w:rPr>
      </w:pPr>
    </w:p>
    <w:p w14:paraId="526739B7" w14:textId="77777777" w:rsidR="007263B6" w:rsidRPr="007263B6" w:rsidRDefault="007263B6" w:rsidP="007263B6">
      <w:pPr>
        <w:spacing w:after="0"/>
        <w:rPr>
          <w:rFonts w:ascii="Calibri" w:hAnsi="Calibri" w:cs="Calibri"/>
        </w:rPr>
      </w:pPr>
      <w:r w:rsidRPr="007263B6">
        <w:rPr>
          <w:rFonts w:ascii="Calibri" w:hAnsi="Calibri" w:cs="Calibri"/>
        </w:rPr>
        <w:t>2.2</w:t>
      </w:r>
      <w:r w:rsidRPr="007263B6">
        <w:rPr>
          <w:rFonts w:ascii="Calibri" w:hAnsi="Calibri" w:cs="Calibri"/>
        </w:rPr>
        <w:tab/>
      </w:r>
      <w:r w:rsidRPr="000A43E0">
        <w:rPr>
          <w:rFonts w:ascii="Calibri" w:hAnsi="Calibri" w:cs="Calibri"/>
          <w:u w:val="single"/>
        </w:rPr>
        <w:t>Geographic Coverage</w:t>
      </w:r>
    </w:p>
    <w:p w14:paraId="07A62B55" w14:textId="77777777" w:rsidR="00664C42" w:rsidRDefault="007263B6" w:rsidP="007263B6">
      <w:pPr>
        <w:spacing w:after="0"/>
        <w:ind w:left="720"/>
        <w:rPr>
          <w:rFonts w:ascii="Calibri" w:hAnsi="Calibri" w:cs="Calibri"/>
          <w:i/>
          <w:iCs/>
        </w:rPr>
      </w:pPr>
      <w:r w:rsidRPr="00643F64">
        <w:rPr>
          <w:rFonts w:ascii="Calibri" w:hAnsi="Calibri" w:cs="Calibri"/>
        </w:rPr>
        <w:t>List countries with owned entities and partner-supported countries.</w:t>
      </w:r>
      <w:r w:rsidRPr="00643F64">
        <w:rPr>
          <w:rFonts w:ascii="Calibri" w:hAnsi="Calibri" w:cs="Calibri"/>
        </w:rPr>
        <w:br/>
      </w:r>
      <w:r w:rsidRPr="00643F64">
        <w:rPr>
          <w:rFonts w:ascii="Calibri" w:hAnsi="Calibri" w:cs="Calibri"/>
          <w:i/>
          <w:iCs/>
        </w:rPr>
        <w:t>Response:</w:t>
      </w:r>
    </w:p>
    <w:p w14:paraId="5D1E09DB" w14:textId="2E1FC8C6" w:rsidR="007263B6" w:rsidRDefault="007263B6" w:rsidP="004B1F9D">
      <w:pPr>
        <w:spacing w:after="0"/>
        <w:ind w:left="720"/>
        <w:rPr>
          <w:rFonts w:ascii="Calibri" w:hAnsi="Calibri" w:cs="Calibri"/>
        </w:rPr>
      </w:pPr>
    </w:p>
    <w:p w14:paraId="646CFCD5" w14:textId="03E8034A" w:rsidR="007263B6" w:rsidRPr="007263B6" w:rsidRDefault="007263B6" w:rsidP="00643F64">
      <w:pPr>
        <w:spacing w:after="120"/>
        <w:ind w:left="709"/>
        <w:rPr>
          <w:rFonts w:ascii="Calibri" w:hAnsi="Calibri" w:cs="Calibri"/>
        </w:rPr>
      </w:pPr>
    </w:p>
    <w:p w14:paraId="58920C5D" w14:textId="7494E042" w:rsidR="00F973BB" w:rsidRPr="00F973BB" w:rsidRDefault="007263B6" w:rsidP="007263B6">
      <w:pPr>
        <w:tabs>
          <w:tab w:val="left" w:pos="709"/>
        </w:tabs>
        <w:spacing w:after="0"/>
        <w:rPr>
          <w:rFonts w:ascii="Calibri" w:hAnsi="Calibri" w:cs="Calibri"/>
        </w:rPr>
      </w:pPr>
      <w:r w:rsidRPr="007263B6">
        <w:rPr>
          <w:rFonts w:ascii="Calibri" w:hAnsi="Calibri" w:cs="Calibri"/>
        </w:rPr>
        <w:t>2.3</w:t>
      </w:r>
      <w:r w:rsidRPr="007263B6">
        <w:rPr>
          <w:rFonts w:ascii="Calibri" w:hAnsi="Calibri" w:cs="Calibri"/>
        </w:rPr>
        <w:tab/>
      </w:r>
      <w:r w:rsidR="00F973BB">
        <w:rPr>
          <w:rFonts w:ascii="Calibri" w:hAnsi="Calibri" w:cs="Calibri"/>
          <w:u w:val="single"/>
        </w:rPr>
        <w:t>Geographic Coverage</w:t>
      </w:r>
    </w:p>
    <w:p w14:paraId="409ECCE4" w14:textId="2281347A" w:rsidR="00F973BB" w:rsidRDefault="00F973BB" w:rsidP="00F973BB">
      <w:pPr>
        <w:tabs>
          <w:tab w:val="left" w:pos="709"/>
        </w:tabs>
        <w:spacing w:after="0"/>
        <w:ind w:firstLine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List </w:t>
      </w:r>
      <w:r w:rsidR="00811DCF">
        <w:rPr>
          <w:rFonts w:ascii="Calibri" w:hAnsi="Calibri" w:cs="Calibri"/>
        </w:rPr>
        <w:t>any countries where you cannot operate due to sanctions</w:t>
      </w:r>
      <w:r w:rsidR="0034311E">
        <w:rPr>
          <w:rFonts w:ascii="Calibri" w:hAnsi="Calibri" w:cs="Calibri"/>
        </w:rPr>
        <w:t xml:space="preserve"> or blacklisting</w:t>
      </w:r>
    </w:p>
    <w:p w14:paraId="21D5608A" w14:textId="065D1E62" w:rsidR="00F973BB" w:rsidRPr="00E93E4C" w:rsidRDefault="00E93E4C" w:rsidP="00E93E4C">
      <w:pPr>
        <w:tabs>
          <w:tab w:val="left" w:pos="709"/>
        </w:tabs>
        <w:spacing w:after="0"/>
        <w:ind w:firstLine="709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Response:</w:t>
      </w:r>
    </w:p>
    <w:p w14:paraId="246BBFD4" w14:textId="77777777" w:rsidR="00F973BB" w:rsidRDefault="00F973BB" w:rsidP="00E93E4C">
      <w:pPr>
        <w:tabs>
          <w:tab w:val="left" w:pos="709"/>
        </w:tabs>
        <w:spacing w:after="0"/>
        <w:ind w:firstLine="709"/>
        <w:rPr>
          <w:rFonts w:ascii="Calibri" w:hAnsi="Calibri" w:cs="Calibri"/>
        </w:rPr>
      </w:pPr>
    </w:p>
    <w:p w14:paraId="3A42FBFB" w14:textId="77777777" w:rsidR="00F973BB" w:rsidRDefault="00F973BB" w:rsidP="00E93E4C">
      <w:pPr>
        <w:tabs>
          <w:tab w:val="left" w:pos="709"/>
        </w:tabs>
        <w:spacing w:after="120"/>
        <w:ind w:firstLine="709"/>
        <w:rPr>
          <w:rFonts w:ascii="Calibri" w:hAnsi="Calibri" w:cs="Calibri"/>
        </w:rPr>
      </w:pPr>
    </w:p>
    <w:p w14:paraId="442C7542" w14:textId="0A0640CB" w:rsidR="007263B6" w:rsidRPr="007263B6" w:rsidRDefault="00F973BB" w:rsidP="007263B6">
      <w:pPr>
        <w:tabs>
          <w:tab w:val="left" w:pos="709"/>
        </w:tabs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2.4</w:t>
      </w:r>
      <w:r>
        <w:rPr>
          <w:rFonts w:ascii="Calibri" w:hAnsi="Calibri" w:cs="Calibri"/>
        </w:rPr>
        <w:tab/>
      </w:r>
      <w:r w:rsidR="007263B6" w:rsidRPr="00643F64">
        <w:rPr>
          <w:rFonts w:ascii="Calibri" w:hAnsi="Calibri" w:cs="Calibri"/>
          <w:u w:val="single"/>
        </w:rPr>
        <w:t>Employee Support</w:t>
      </w:r>
    </w:p>
    <w:p w14:paraId="789B44CF" w14:textId="77777777" w:rsidR="007263B6" w:rsidRDefault="007263B6" w:rsidP="007263B6">
      <w:pPr>
        <w:spacing w:after="0"/>
        <w:ind w:left="709"/>
        <w:rPr>
          <w:rFonts w:ascii="Calibri" w:hAnsi="Calibri" w:cs="Calibri"/>
        </w:rPr>
      </w:pPr>
      <w:r w:rsidRPr="00643F64">
        <w:rPr>
          <w:rFonts w:ascii="Calibri" w:hAnsi="Calibri" w:cs="Calibri"/>
        </w:rPr>
        <w:t>Describe support model and SLAs.</w:t>
      </w:r>
      <w:r w:rsidRPr="00643F64">
        <w:rPr>
          <w:rFonts w:ascii="Calibri" w:hAnsi="Calibri" w:cs="Calibri"/>
        </w:rPr>
        <w:br/>
      </w:r>
      <w:r w:rsidRPr="00643F64">
        <w:rPr>
          <w:rFonts w:ascii="Calibri" w:hAnsi="Calibri" w:cs="Calibri"/>
          <w:i/>
          <w:iCs/>
        </w:rPr>
        <w:t>Response:</w:t>
      </w:r>
      <w:r w:rsidRPr="00643F64">
        <w:rPr>
          <w:rFonts w:ascii="Calibri" w:hAnsi="Calibri" w:cs="Calibri"/>
          <w:i/>
          <w:iCs/>
        </w:rPr>
        <w:br/>
      </w:r>
    </w:p>
    <w:p w14:paraId="780B14D4" w14:textId="77777777" w:rsidR="00D95CFA" w:rsidRPr="007263B6" w:rsidRDefault="00D95CFA" w:rsidP="00643F64">
      <w:pPr>
        <w:spacing w:after="120"/>
        <w:ind w:left="709"/>
        <w:rPr>
          <w:rFonts w:ascii="Calibri" w:hAnsi="Calibri" w:cs="Calibri"/>
        </w:rPr>
      </w:pPr>
    </w:p>
    <w:p w14:paraId="0E094361" w14:textId="76946863" w:rsidR="007263B6" w:rsidRPr="007263B6" w:rsidRDefault="007263B6" w:rsidP="007263B6">
      <w:pPr>
        <w:spacing w:after="0"/>
        <w:rPr>
          <w:rFonts w:ascii="Calibri" w:hAnsi="Calibri" w:cs="Calibri"/>
        </w:rPr>
      </w:pPr>
      <w:r w:rsidRPr="007263B6">
        <w:rPr>
          <w:rFonts w:ascii="Calibri" w:hAnsi="Calibri" w:cs="Calibri"/>
        </w:rPr>
        <w:t>2.</w:t>
      </w:r>
      <w:r w:rsidR="0034311E">
        <w:rPr>
          <w:rFonts w:ascii="Calibri" w:hAnsi="Calibri" w:cs="Calibri"/>
        </w:rPr>
        <w:t>5</w:t>
      </w:r>
      <w:r w:rsidRPr="007263B6">
        <w:rPr>
          <w:rFonts w:ascii="Calibri" w:hAnsi="Calibri" w:cs="Calibri"/>
        </w:rPr>
        <w:tab/>
      </w:r>
      <w:r w:rsidRPr="00643F64">
        <w:rPr>
          <w:rFonts w:ascii="Calibri" w:hAnsi="Calibri" w:cs="Calibri"/>
          <w:u w:val="single"/>
        </w:rPr>
        <w:t>Scalability</w:t>
      </w:r>
    </w:p>
    <w:p w14:paraId="146A8DB9" w14:textId="77777777" w:rsidR="007263B6" w:rsidRDefault="007263B6" w:rsidP="007263B6">
      <w:pPr>
        <w:spacing w:after="0"/>
        <w:ind w:left="709"/>
        <w:rPr>
          <w:rFonts w:ascii="Calibri" w:hAnsi="Calibri" w:cs="Calibri"/>
        </w:rPr>
      </w:pPr>
      <w:r w:rsidRPr="00643F64">
        <w:rPr>
          <w:rFonts w:ascii="Calibri" w:hAnsi="Calibri" w:cs="Calibri"/>
        </w:rPr>
        <w:t>Explain how services scale beyond 20+ employees.</w:t>
      </w:r>
      <w:r w:rsidRPr="00643F64">
        <w:rPr>
          <w:rFonts w:ascii="Calibri" w:hAnsi="Calibri" w:cs="Calibri"/>
        </w:rPr>
        <w:br/>
      </w:r>
      <w:r w:rsidRPr="00643F64">
        <w:rPr>
          <w:rFonts w:ascii="Calibri" w:hAnsi="Calibri" w:cs="Calibri"/>
          <w:i/>
          <w:iCs/>
        </w:rPr>
        <w:t>Response:</w:t>
      </w:r>
      <w:r w:rsidRPr="00643F64">
        <w:rPr>
          <w:rFonts w:ascii="Calibri" w:hAnsi="Calibri" w:cs="Calibri"/>
          <w:i/>
          <w:iCs/>
        </w:rPr>
        <w:br/>
      </w:r>
    </w:p>
    <w:p w14:paraId="56CBAF7F" w14:textId="2E1009EA" w:rsidR="007263B6" w:rsidRPr="007263B6" w:rsidRDefault="007263B6" w:rsidP="00643F64">
      <w:pPr>
        <w:spacing w:after="120"/>
        <w:ind w:left="709"/>
        <w:rPr>
          <w:rFonts w:ascii="Calibri" w:hAnsi="Calibri" w:cs="Calibri"/>
        </w:rPr>
      </w:pPr>
    </w:p>
    <w:p w14:paraId="5165296E" w14:textId="77777777" w:rsidR="00643F64" w:rsidRPr="00643F64" w:rsidRDefault="007263B6" w:rsidP="00643F64">
      <w:pPr>
        <w:pStyle w:val="ListParagraph"/>
        <w:numPr>
          <w:ilvl w:val="0"/>
          <w:numId w:val="2"/>
        </w:numPr>
        <w:spacing w:after="200" w:line="276" w:lineRule="auto"/>
        <w:ind w:left="0" w:firstLine="0"/>
        <w:rPr>
          <w:rFonts w:ascii="Calibri" w:hAnsi="Calibri" w:cs="Calibri"/>
        </w:rPr>
      </w:pPr>
      <w:r w:rsidRPr="007263B6">
        <w:rPr>
          <w:rFonts w:ascii="Calibri" w:hAnsi="Calibri" w:cs="Calibri"/>
          <w:b/>
          <w:bCs/>
          <w:sz w:val="24"/>
          <w:szCs w:val="24"/>
        </w:rPr>
        <w:t>Employment Framework &amp; HR Management</w:t>
      </w:r>
    </w:p>
    <w:p w14:paraId="5F188B4E" w14:textId="4616DD57" w:rsidR="007263B6" w:rsidRPr="007263B6" w:rsidRDefault="003543DE" w:rsidP="00643F64">
      <w:pPr>
        <w:pStyle w:val="ListParagraph"/>
        <w:spacing w:after="200" w:line="276" w:lineRule="auto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7263B6" w:rsidRPr="007263B6">
        <w:rPr>
          <w:rFonts w:ascii="Calibri" w:hAnsi="Calibri" w:cs="Calibri"/>
        </w:rPr>
        <w:t>.1</w:t>
      </w:r>
      <w:r>
        <w:rPr>
          <w:rFonts w:ascii="Calibri" w:hAnsi="Calibri" w:cs="Calibri"/>
        </w:rPr>
        <w:tab/>
      </w:r>
      <w:r w:rsidR="007263B6" w:rsidRPr="003543DE">
        <w:rPr>
          <w:rFonts w:ascii="Calibri" w:hAnsi="Calibri" w:cs="Calibri"/>
          <w:u w:val="single"/>
        </w:rPr>
        <w:t>Employment Contracts</w:t>
      </w:r>
    </w:p>
    <w:p w14:paraId="4BA505F4" w14:textId="64FE25C6" w:rsidR="007263B6" w:rsidRDefault="007263B6" w:rsidP="007263B6">
      <w:pPr>
        <w:pStyle w:val="ListParagraph"/>
        <w:rPr>
          <w:rFonts w:ascii="Calibri" w:hAnsi="Calibri" w:cs="Calibri"/>
        </w:rPr>
      </w:pPr>
      <w:r w:rsidRPr="003543DE">
        <w:rPr>
          <w:rFonts w:ascii="Calibri" w:hAnsi="Calibri" w:cs="Calibri"/>
        </w:rPr>
        <w:t>Confirm contract customization capabilities</w:t>
      </w:r>
      <w:r w:rsidRPr="003543DE">
        <w:rPr>
          <w:rFonts w:ascii="Calibri" w:hAnsi="Calibri" w:cs="Calibri"/>
        </w:rPr>
        <w:br/>
      </w:r>
      <w:r w:rsidRPr="003543DE">
        <w:rPr>
          <w:rFonts w:ascii="Calibri" w:hAnsi="Calibri" w:cs="Calibri"/>
          <w:i/>
          <w:iCs/>
        </w:rPr>
        <w:t>Response:</w:t>
      </w:r>
      <w:r w:rsidRPr="003543DE">
        <w:rPr>
          <w:rFonts w:ascii="Calibri" w:hAnsi="Calibri" w:cs="Calibri"/>
          <w:i/>
          <w:iCs/>
        </w:rPr>
        <w:br/>
      </w:r>
    </w:p>
    <w:p w14:paraId="3EF0E349" w14:textId="77777777" w:rsidR="00764C92" w:rsidRPr="007263B6" w:rsidRDefault="00764C92" w:rsidP="007263B6">
      <w:pPr>
        <w:pStyle w:val="ListParagraph"/>
        <w:rPr>
          <w:rFonts w:ascii="Calibri" w:hAnsi="Calibri" w:cs="Calibri"/>
        </w:rPr>
      </w:pPr>
    </w:p>
    <w:p w14:paraId="14E23A95" w14:textId="77777777" w:rsidR="007263B6" w:rsidRPr="007263B6" w:rsidRDefault="007263B6" w:rsidP="00D8387F">
      <w:pPr>
        <w:pStyle w:val="ListParagraph"/>
        <w:contextualSpacing w:val="0"/>
        <w:rPr>
          <w:rFonts w:ascii="Calibri" w:hAnsi="Calibri" w:cs="Calibri"/>
        </w:rPr>
      </w:pPr>
    </w:p>
    <w:p w14:paraId="45EE30E8" w14:textId="19B55323" w:rsidR="007263B6" w:rsidRPr="007263B6" w:rsidRDefault="003543DE" w:rsidP="003543DE">
      <w:pPr>
        <w:pStyle w:val="ListParagraph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7263B6" w:rsidRPr="007263B6">
        <w:rPr>
          <w:rFonts w:ascii="Calibri" w:hAnsi="Calibri" w:cs="Calibri"/>
        </w:rPr>
        <w:t>.2</w:t>
      </w:r>
      <w:r>
        <w:rPr>
          <w:rFonts w:ascii="Calibri" w:hAnsi="Calibri" w:cs="Calibri"/>
        </w:rPr>
        <w:tab/>
      </w:r>
      <w:r w:rsidR="007263B6" w:rsidRPr="003543DE">
        <w:rPr>
          <w:rFonts w:ascii="Calibri" w:hAnsi="Calibri" w:cs="Calibri"/>
          <w:u w:val="single"/>
        </w:rPr>
        <w:t>Performance Management &amp; Terminations</w:t>
      </w:r>
    </w:p>
    <w:p w14:paraId="5DD718C2" w14:textId="77777777" w:rsidR="007263B6" w:rsidRDefault="007263B6" w:rsidP="007263B6">
      <w:pPr>
        <w:pStyle w:val="ListParagraph"/>
        <w:rPr>
          <w:rFonts w:ascii="Calibri" w:hAnsi="Calibri" w:cs="Calibri"/>
        </w:rPr>
      </w:pPr>
      <w:r w:rsidRPr="003543DE">
        <w:rPr>
          <w:rFonts w:ascii="Calibri" w:hAnsi="Calibri" w:cs="Calibri"/>
        </w:rPr>
        <w:lastRenderedPageBreak/>
        <w:t>Describe approach to performance-related terminations.</w:t>
      </w:r>
      <w:r w:rsidRPr="003543DE">
        <w:rPr>
          <w:rFonts w:ascii="Calibri" w:hAnsi="Calibri" w:cs="Calibri"/>
        </w:rPr>
        <w:br/>
      </w:r>
      <w:r w:rsidRPr="003543DE">
        <w:rPr>
          <w:rFonts w:ascii="Calibri" w:hAnsi="Calibri" w:cs="Calibri"/>
          <w:i/>
          <w:iCs/>
        </w:rPr>
        <w:t>Response:</w:t>
      </w:r>
      <w:r w:rsidRPr="003543DE">
        <w:rPr>
          <w:rFonts w:ascii="Calibri" w:hAnsi="Calibri" w:cs="Calibri"/>
          <w:i/>
          <w:iCs/>
        </w:rPr>
        <w:br/>
      </w:r>
    </w:p>
    <w:p w14:paraId="1FDDBA92" w14:textId="77777777" w:rsidR="007263B6" w:rsidRPr="007263B6" w:rsidRDefault="007263B6" w:rsidP="007263B6">
      <w:pPr>
        <w:pStyle w:val="ListParagraph"/>
        <w:contextualSpacing w:val="0"/>
        <w:rPr>
          <w:rFonts w:ascii="Calibri" w:hAnsi="Calibri" w:cs="Calibri"/>
        </w:rPr>
      </w:pPr>
    </w:p>
    <w:p w14:paraId="184B42B1" w14:textId="1535BDF5" w:rsidR="007263B6" w:rsidRPr="007263B6" w:rsidRDefault="003543DE" w:rsidP="003543DE">
      <w:pPr>
        <w:pStyle w:val="ListParagraph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7263B6" w:rsidRPr="007263B6">
        <w:rPr>
          <w:rFonts w:ascii="Calibri" w:hAnsi="Calibri" w:cs="Calibri"/>
        </w:rPr>
        <w:t>.3</w:t>
      </w:r>
      <w:r>
        <w:rPr>
          <w:rFonts w:ascii="Calibri" w:hAnsi="Calibri" w:cs="Calibri"/>
        </w:rPr>
        <w:tab/>
      </w:r>
      <w:r w:rsidR="007263B6" w:rsidRPr="003543DE">
        <w:rPr>
          <w:rFonts w:ascii="Calibri" w:hAnsi="Calibri" w:cs="Calibri"/>
          <w:u w:val="single"/>
        </w:rPr>
        <w:t>Employee Lifecycle Management</w:t>
      </w:r>
    </w:p>
    <w:p w14:paraId="1A4A3700" w14:textId="77777777" w:rsidR="007263B6" w:rsidRDefault="007263B6" w:rsidP="007263B6">
      <w:pPr>
        <w:pStyle w:val="ListParagraph"/>
        <w:rPr>
          <w:rFonts w:ascii="Calibri" w:hAnsi="Calibri" w:cs="Calibri"/>
        </w:rPr>
      </w:pPr>
      <w:r w:rsidRPr="003543DE">
        <w:rPr>
          <w:rFonts w:ascii="Calibri" w:hAnsi="Calibri" w:cs="Calibri"/>
        </w:rPr>
        <w:t>Provide overview of onboarding, changes, and offboarding.</w:t>
      </w:r>
      <w:r w:rsidRPr="003543DE">
        <w:rPr>
          <w:rFonts w:ascii="Calibri" w:hAnsi="Calibri" w:cs="Calibri"/>
        </w:rPr>
        <w:br/>
      </w:r>
      <w:r w:rsidRPr="003543DE">
        <w:rPr>
          <w:rFonts w:ascii="Calibri" w:hAnsi="Calibri" w:cs="Calibri"/>
          <w:i/>
          <w:iCs/>
        </w:rPr>
        <w:t>Response:</w:t>
      </w:r>
      <w:r w:rsidRPr="003543DE">
        <w:rPr>
          <w:rFonts w:ascii="Calibri" w:hAnsi="Calibri" w:cs="Calibri"/>
          <w:i/>
          <w:iCs/>
        </w:rPr>
        <w:br/>
      </w:r>
    </w:p>
    <w:p w14:paraId="2C77C824" w14:textId="77777777" w:rsidR="00567045" w:rsidRDefault="00567045" w:rsidP="007263B6">
      <w:pPr>
        <w:pStyle w:val="ListParagraph"/>
        <w:contextualSpacing w:val="0"/>
        <w:rPr>
          <w:rFonts w:ascii="Calibri" w:hAnsi="Calibri" w:cs="Calibri"/>
        </w:rPr>
      </w:pPr>
    </w:p>
    <w:p w14:paraId="120D6F51" w14:textId="5D8D75CC" w:rsidR="00567045" w:rsidRDefault="00567045" w:rsidP="00567045">
      <w:pPr>
        <w:pStyle w:val="ListParagraph"/>
        <w:ind w:hanging="720"/>
        <w:rPr>
          <w:rFonts w:ascii="Calibri" w:hAnsi="Calibri" w:cs="Calibri"/>
        </w:rPr>
      </w:pPr>
      <w:r>
        <w:rPr>
          <w:rFonts w:ascii="Calibri" w:hAnsi="Calibri" w:cs="Calibri"/>
        </w:rPr>
        <w:t>3.4</w:t>
      </w:r>
      <w:r>
        <w:rPr>
          <w:rFonts w:ascii="Calibri" w:hAnsi="Calibri" w:cs="Calibri"/>
        </w:rPr>
        <w:tab/>
      </w:r>
      <w:r w:rsidR="007D65B2">
        <w:rPr>
          <w:rFonts w:ascii="Calibri" w:hAnsi="Calibri" w:cs="Calibri"/>
          <w:u w:val="single"/>
        </w:rPr>
        <w:t>Employment Law Advice</w:t>
      </w:r>
    </w:p>
    <w:p w14:paraId="1A7EB5A0" w14:textId="3FDC982B" w:rsidR="007D65B2" w:rsidRDefault="007D65B2" w:rsidP="00BA0E5C">
      <w:pPr>
        <w:pStyle w:val="ListParagraph"/>
        <w:ind w:hanging="11"/>
        <w:rPr>
          <w:rFonts w:ascii="Calibri" w:eastAsia="Aptos" w:hAnsi="Calibri" w:cs="Calibri"/>
        </w:rPr>
      </w:pPr>
      <w:r>
        <w:rPr>
          <w:rFonts w:ascii="Calibri" w:hAnsi="Calibri" w:cs="Calibri"/>
        </w:rPr>
        <w:tab/>
      </w:r>
      <w:r w:rsidR="00D8387F">
        <w:rPr>
          <w:rFonts w:ascii="Calibri" w:hAnsi="Calibri" w:cs="Calibri"/>
        </w:rPr>
        <w:t>Describe</w:t>
      </w:r>
      <w:r w:rsidR="00C23D1D">
        <w:rPr>
          <w:rFonts w:ascii="Calibri" w:hAnsi="Calibri" w:cs="Calibri"/>
        </w:rPr>
        <w:t xml:space="preserve"> </w:t>
      </w:r>
      <w:r w:rsidR="009722EA">
        <w:rPr>
          <w:rFonts w:ascii="Calibri" w:hAnsi="Calibri" w:cs="Calibri"/>
        </w:rPr>
        <w:t>how you provide</w:t>
      </w:r>
      <w:r w:rsidR="00E1200C">
        <w:rPr>
          <w:rFonts w:ascii="Calibri" w:hAnsi="Calibri" w:cs="Calibri"/>
        </w:rPr>
        <w:t xml:space="preserve"> </w:t>
      </w:r>
      <w:r w:rsidR="00E1200C" w:rsidRPr="00A65DC2">
        <w:rPr>
          <w:rFonts w:ascii="Calibri" w:eastAsia="Aptos" w:hAnsi="Calibri" w:cs="Calibri"/>
        </w:rPr>
        <w:t>employment law advice, including access to local legal counsel where required</w:t>
      </w:r>
    </w:p>
    <w:p w14:paraId="6B5DE6EA" w14:textId="2CB00970" w:rsidR="00E1200C" w:rsidRDefault="00E1200C" w:rsidP="00BA0E5C">
      <w:pPr>
        <w:pStyle w:val="ListParagraph"/>
        <w:ind w:hanging="11"/>
        <w:rPr>
          <w:rFonts w:ascii="Calibri" w:eastAsia="Aptos" w:hAnsi="Calibri" w:cs="Calibri"/>
          <w:i/>
          <w:iCs/>
        </w:rPr>
      </w:pPr>
      <w:r>
        <w:rPr>
          <w:rFonts w:ascii="Calibri" w:eastAsia="Aptos" w:hAnsi="Calibri" w:cs="Calibri"/>
        </w:rPr>
        <w:tab/>
      </w:r>
      <w:r>
        <w:rPr>
          <w:rFonts w:ascii="Calibri" w:eastAsia="Aptos" w:hAnsi="Calibri" w:cs="Calibri"/>
          <w:i/>
          <w:iCs/>
        </w:rPr>
        <w:t>Response:</w:t>
      </w:r>
    </w:p>
    <w:p w14:paraId="1C0417CA" w14:textId="77777777" w:rsidR="00E1200C" w:rsidRDefault="00E1200C" w:rsidP="00E56BFD">
      <w:pPr>
        <w:pStyle w:val="ListParagraph"/>
        <w:ind w:hanging="11"/>
        <w:rPr>
          <w:rFonts w:ascii="Calibri" w:eastAsia="Aptos" w:hAnsi="Calibri" w:cs="Calibri"/>
        </w:rPr>
      </w:pPr>
    </w:p>
    <w:p w14:paraId="565D08EB" w14:textId="77777777" w:rsidR="007D65B2" w:rsidRDefault="007D65B2" w:rsidP="00E56BFD">
      <w:pPr>
        <w:pStyle w:val="ListParagraph"/>
        <w:ind w:hanging="11"/>
        <w:contextualSpacing w:val="0"/>
        <w:rPr>
          <w:rFonts w:ascii="Calibri" w:hAnsi="Calibri" w:cs="Calibri"/>
        </w:rPr>
      </w:pPr>
    </w:p>
    <w:p w14:paraId="7E90EF70" w14:textId="0EF0234A" w:rsidR="00F56AAF" w:rsidRDefault="0043436B" w:rsidP="006D5D00">
      <w:pPr>
        <w:pStyle w:val="ListParagraph"/>
        <w:ind w:hanging="720"/>
      </w:pPr>
      <w:r>
        <w:rPr>
          <w:rFonts w:ascii="Calibri" w:hAnsi="Calibri" w:cs="Calibri"/>
        </w:rPr>
        <w:t>3.5</w:t>
      </w:r>
      <w:r>
        <w:rPr>
          <w:rFonts w:ascii="Calibri" w:hAnsi="Calibri" w:cs="Calibri"/>
        </w:rPr>
        <w:tab/>
      </w:r>
      <w:r w:rsidR="006D5D00">
        <w:rPr>
          <w:rFonts w:ascii="Calibri" w:hAnsi="Calibri" w:cs="Calibri"/>
        </w:rPr>
        <w:t xml:space="preserve">Describe how you </w:t>
      </w:r>
      <w:r w:rsidR="006D5D00" w:rsidRPr="00A65DC2">
        <w:t>manage mandatory registrations for social security, pensions, tax and other statutory schemes?</w:t>
      </w:r>
    </w:p>
    <w:p w14:paraId="1C1D7819" w14:textId="3224B070" w:rsidR="006D5D00" w:rsidRPr="00E32638" w:rsidRDefault="006D5D00" w:rsidP="00BA0E5C">
      <w:pPr>
        <w:pStyle w:val="ListParagraph"/>
        <w:spacing w:after="0"/>
        <w:ind w:hanging="11"/>
        <w:contextualSpacing w:val="0"/>
        <w:rPr>
          <w:i/>
          <w:iCs/>
        </w:rPr>
      </w:pPr>
      <w:r>
        <w:tab/>
      </w:r>
      <w:r w:rsidR="00E32638">
        <w:rPr>
          <w:i/>
          <w:iCs/>
        </w:rPr>
        <w:t>Response:</w:t>
      </w:r>
    </w:p>
    <w:p w14:paraId="4E860798" w14:textId="77777777" w:rsidR="006D5D00" w:rsidRDefault="006D5D00" w:rsidP="00E56BFD">
      <w:pPr>
        <w:pStyle w:val="ListParagraph"/>
        <w:spacing w:after="0"/>
        <w:ind w:hanging="11"/>
        <w:contextualSpacing w:val="0"/>
      </w:pPr>
    </w:p>
    <w:p w14:paraId="13A768B7" w14:textId="77777777" w:rsidR="00E32638" w:rsidRDefault="00E32638" w:rsidP="00E56BFD">
      <w:pPr>
        <w:pStyle w:val="ListParagraph"/>
        <w:ind w:hanging="11"/>
        <w:contextualSpacing w:val="0"/>
        <w:rPr>
          <w:rFonts w:ascii="Calibri" w:hAnsi="Calibri" w:cs="Calibri"/>
        </w:rPr>
      </w:pPr>
    </w:p>
    <w:p w14:paraId="41DB190A" w14:textId="4CAF714D" w:rsidR="00222172" w:rsidRPr="00222172" w:rsidRDefault="00F9314E" w:rsidP="00F9314E">
      <w:pPr>
        <w:pStyle w:val="ListParagraph"/>
        <w:ind w:hanging="72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3.6</w:t>
      </w:r>
      <w:r>
        <w:rPr>
          <w:rFonts w:ascii="Calibri" w:hAnsi="Calibri" w:cs="Calibri"/>
        </w:rPr>
        <w:tab/>
      </w:r>
      <w:r w:rsidR="00222172">
        <w:rPr>
          <w:rFonts w:ascii="Calibri" w:hAnsi="Calibri" w:cs="Calibri"/>
          <w:u w:val="single"/>
        </w:rPr>
        <w:t>Employer Liability Model</w:t>
      </w:r>
    </w:p>
    <w:p w14:paraId="2ACED6C1" w14:textId="48EE32DF" w:rsidR="00F9314E" w:rsidRDefault="00F9314E" w:rsidP="00222172">
      <w:pPr>
        <w:pStyle w:val="ListParagraph"/>
        <w:ind w:hanging="11"/>
      </w:pPr>
      <w:r>
        <w:rPr>
          <w:rFonts w:ascii="Calibri" w:hAnsi="Calibri" w:cs="Calibri"/>
        </w:rPr>
        <w:t xml:space="preserve">Describe </w:t>
      </w:r>
      <w:r w:rsidR="00222172">
        <w:rPr>
          <w:rFonts w:ascii="Calibri" w:hAnsi="Calibri" w:cs="Calibri"/>
        </w:rPr>
        <w:t xml:space="preserve">the </w:t>
      </w:r>
      <w:r w:rsidR="006E0B7F">
        <w:rPr>
          <w:rFonts w:ascii="Calibri" w:hAnsi="Calibri" w:cs="Calibri"/>
        </w:rPr>
        <w:t xml:space="preserve">duty of </w:t>
      </w:r>
      <w:r w:rsidR="00D3001A">
        <w:rPr>
          <w:rFonts w:ascii="Calibri" w:hAnsi="Calibri" w:cs="Calibri"/>
        </w:rPr>
        <w:t>care-based</w:t>
      </w:r>
      <w:r w:rsidR="006E0B7F">
        <w:rPr>
          <w:rFonts w:ascii="Calibri" w:hAnsi="Calibri" w:cs="Calibri"/>
        </w:rPr>
        <w:t xml:space="preserve"> </w:t>
      </w:r>
      <w:r w:rsidR="00222172">
        <w:rPr>
          <w:rFonts w:ascii="Calibri" w:hAnsi="Calibri" w:cs="Calibri"/>
        </w:rPr>
        <w:t>employer li</w:t>
      </w:r>
      <w:r w:rsidR="00C769AF">
        <w:rPr>
          <w:rFonts w:ascii="Calibri" w:hAnsi="Calibri" w:cs="Calibri"/>
        </w:rPr>
        <w:t>ability model</w:t>
      </w:r>
      <w:r w:rsidR="00D3001A">
        <w:rPr>
          <w:rFonts w:ascii="Calibri" w:hAnsi="Calibri" w:cs="Calibri"/>
        </w:rPr>
        <w:t xml:space="preserve"> used for the safety </w:t>
      </w:r>
      <w:r w:rsidR="001E4BEF">
        <w:rPr>
          <w:rFonts w:ascii="Calibri" w:hAnsi="Calibri" w:cs="Calibri"/>
        </w:rPr>
        <w:t xml:space="preserve">and well-being </w:t>
      </w:r>
      <w:r w:rsidR="00D3001A">
        <w:rPr>
          <w:rFonts w:ascii="Calibri" w:hAnsi="Calibri" w:cs="Calibri"/>
        </w:rPr>
        <w:t>of employees.</w:t>
      </w:r>
    </w:p>
    <w:p w14:paraId="5C11854D" w14:textId="77777777" w:rsidR="00F9314E" w:rsidRPr="00E32638" w:rsidRDefault="00F9314E" w:rsidP="00F9314E">
      <w:pPr>
        <w:pStyle w:val="ListParagraph"/>
        <w:spacing w:after="0"/>
        <w:ind w:hanging="11"/>
        <w:contextualSpacing w:val="0"/>
        <w:rPr>
          <w:i/>
          <w:iCs/>
        </w:rPr>
      </w:pPr>
      <w:r>
        <w:tab/>
      </w:r>
      <w:r>
        <w:rPr>
          <w:i/>
          <w:iCs/>
        </w:rPr>
        <w:t>Response:</w:t>
      </w:r>
    </w:p>
    <w:p w14:paraId="2733B6FD" w14:textId="77777777" w:rsidR="00F9314E" w:rsidRDefault="00F9314E" w:rsidP="00F9314E">
      <w:pPr>
        <w:pStyle w:val="ListParagraph"/>
        <w:spacing w:after="0"/>
        <w:ind w:hanging="11"/>
        <w:contextualSpacing w:val="0"/>
      </w:pPr>
    </w:p>
    <w:p w14:paraId="3F151304" w14:textId="77777777" w:rsidR="00F9314E" w:rsidRPr="007263B6" w:rsidRDefault="00F9314E" w:rsidP="00F9314E">
      <w:pPr>
        <w:pStyle w:val="ListParagraph"/>
        <w:ind w:hanging="11"/>
        <w:contextualSpacing w:val="0"/>
        <w:rPr>
          <w:rFonts w:ascii="Calibri" w:hAnsi="Calibri" w:cs="Calibri"/>
        </w:rPr>
      </w:pPr>
    </w:p>
    <w:p w14:paraId="2BBF425F" w14:textId="6361F42D" w:rsidR="003543DE" w:rsidRPr="003543DE" w:rsidRDefault="007263B6" w:rsidP="00A34DBA">
      <w:pPr>
        <w:pStyle w:val="ListParagraph"/>
        <w:numPr>
          <w:ilvl w:val="0"/>
          <w:numId w:val="2"/>
        </w:numPr>
        <w:ind w:hanging="720"/>
        <w:rPr>
          <w:rFonts w:ascii="Calibri" w:hAnsi="Calibri" w:cs="Calibri"/>
          <w:b/>
          <w:bCs/>
        </w:rPr>
      </w:pPr>
      <w:r w:rsidRPr="003543DE">
        <w:rPr>
          <w:rFonts w:ascii="Calibri" w:hAnsi="Calibri" w:cs="Calibri"/>
          <w:b/>
          <w:bCs/>
        </w:rPr>
        <w:t>Financial Model &amp; Cost Transparency</w:t>
      </w:r>
    </w:p>
    <w:p w14:paraId="657ADB73" w14:textId="377D4A65" w:rsidR="00FB6C8D" w:rsidRDefault="007F228B" w:rsidP="00D34C5C">
      <w:pPr>
        <w:pStyle w:val="ListParagraph"/>
        <w:ind w:hanging="720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7263B6" w:rsidRPr="003543DE">
        <w:rPr>
          <w:rFonts w:ascii="Calibri" w:hAnsi="Calibri" w:cs="Calibri"/>
        </w:rPr>
        <w:t>.1</w:t>
      </w:r>
      <w:r w:rsidR="00A34DBA">
        <w:rPr>
          <w:rFonts w:ascii="Calibri" w:hAnsi="Calibri" w:cs="Calibri"/>
        </w:rPr>
        <w:tab/>
      </w:r>
      <w:r w:rsidR="007263B6" w:rsidRPr="00A34DBA">
        <w:rPr>
          <w:rFonts w:ascii="Calibri" w:hAnsi="Calibri" w:cs="Calibri"/>
          <w:u w:val="single"/>
        </w:rPr>
        <w:t>Pricing Structure</w:t>
      </w:r>
      <w:r w:rsidR="007263B6" w:rsidRPr="003543DE">
        <w:rPr>
          <w:rFonts w:ascii="Calibri" w:hAnsi="Calibri" w:cs="Calibri"/>
        </w:rPr>
        <w:br/>
      </w:r>
      <w:r w:rsidR="00DD47F6">
        <w:rPr>
          <w:rFonts w:ascii="Calibri" w:hAnsi="Calibri" w:cs="Calibri"/>
        </w:rPr>
        <w:t>Describe</w:t>
      </w:r>
      <w:r w:rsidR="00FB6C8D">
        <w:rPr>
          <w:rFonts w:ascii="Calibri" w:hAnsi="Calibri" w:cs="Calibri"/>
        </w:rPr>
        <w:t xml:space="preserve"> </w:t>
      </w:r>
      <w:r w:rsidR="00FB6C8D">
        <w:rPr>
          <w:rFonts w:ascii="Calibri" w:hAnsi="Calibri" w:cs="Calibri"/>
        </w:rPr>
        <w:t xml:space="preserve">how </w:t>
      </w:r>
      <w:r w:rsidR="00FB6C8D">
        <w:rPr>
          <w:rFonts w:ascii="Calibri" w:hAnsi="Calibri" w:cs="Calibri"/>
        </w:rPr>
        <w:t xml:space="preserve">the </w:t>
      </w:r>
      <w:r w:rsidR="00DD47F6">
        <w:rPr>
          <w:rFonts w:ascii="Calibri" w:hAnsi="Calibri" w:cs="Calibri"/>
        </w:rPr>
        <w:t xml:space="preserve">pricing structure is </w:t>
      </w:r>
    </w:p>
    <w:p w14:paraId="53AF4F56" w14:textId="77777777" w:rsidR="00466ED0" w:rsidRDefault="00466ED0" w:rsidP="00466ED0">
      <w:pPr>
        <w:pStyle w:val="ListParagraph"/>
        <w:rPr>
          <w:rFonts w:ascii="Calibri" w:hAnsi="Calibri" w:cs="Calibri"/>
          <w:i/>
          <w:iCs/>
        </w:rPr>
      </w:pPr>
      <w:r w:rsidRPr="00D34C5C">
        <w:rPr>
          <w:rFonts w:ascii="Calibri" w:hAnsi="Calibri" w:cs="Calibri"/>
          <w:i/>
          <w:iCs/>
        </w:rPr>
        <w:t>Response:</w:t>
      </w:r>
    </w:p>
    <w:p w14:paraId="3562EFE5" w14:textId="77777777" w:rsidR="00FB6C8D" w:rsidRDefault="00FB6C8D" w:rsidP="00E56BFD">
      <w:pPr>
        <w:pStyle w:val="ListParagraph"/>
        <w:ind w:hanging="11"/>
        <w:rPr>
          <w:rFonts w:ascii="Calibri" w:hAnsi="Calibri" w:cs="Calibri"/>
        </w:rPr>
      </w:pPr>
    </w:p>
    <w:p w14:paraId="4E1079D4" w14:textId="77777777" w:rsidR="00FB6C8D" w:rsidRDefault="00FB6C8D" w:rsidP="00E56BFD">
      <w:pPr>
        <w:pStyle w:val="ListParagraph"/>
        <w:ind w:hanging="11"/>
        <w:contextualSpacing w:val="0"/>
        <w:rPr>
          <w:rFonts w:ascii="Calibri" w:hAnsi="Calibri" w:cs="Calibri"/>
        </w:rPr>
      </w:pPr>
    </w:p>
    <w:p w14:paraId="79BCC722" w14:textId="7C88FAA8" w:rsidR="00FB6C8D" w:rsidRDefault="00466ED0" w:rsidP="00D34C5C">
      <w:pPr>
        <w:pStyle w:val="ListParagraph"/>
        <w:ind w:hanging="720"/>
        <w:rPr>
          <w:rFonts w:ascii="Calibri" w:hAnsi="Calibri" w:cs="Calibri"/>
        </w:rPr>
      </w:pPr>
      <w:r>
        <w:rPr>
          <w:rFonts w:ascii="Calibri" w:hAnsi="Calibri" w:cs="Calibri"/>
        </w:rPr>
        <w:t>4.2</w:t>
      </w:r>
      <w:r>
        <w:rPr>
          <w:rFonts w:ascii="Calibri" w:hAnsi="Calibri" w:cs="Calibri"/>
        </w:rPr>
        <w:tab/>
      </w:r>
      <w:r w:rsidRPr="00466ED0">
        <w:rPr>
          <w:rFonts w:ascii="Calibri" w:hAnsi="Calibri" w:cs="Calibri"/>
          <w:u w:val="single"/>
        </w:rPr>
        <w:t>Pricing Structure</w:t>
      </w:r>
    </w:p>
    <w:p w14:paraId="7C6B154D" w14:textId="2E04EFE0" w:rsidR="002F726C" w:rsidRDefault="007263B6" w:rsidP="00466ED0">
      <w:pPr>
        <w:pStyle w:val="ListParagraph"/>
        <w:rPr>
          <w:rFonts w:ascii="Calibri" w:hAnsi="Calibri" w:cs="Calibri"/>
          <w:i/>
          <w:iCs/>
        </w:rPr>
      </w:pPr>
      <w:r w:rsidRPr="003543DE">
        <w:rPr>
          <w:rFonts w:ascii="Calibri" w:hAnsi="Calibri" w:cs="Calibri"/>
        </w:rPr>
        <w:t>Provide detailed cost model</w:t>
      </w:r>
      <w:r w:rsidR="00466ED0">
        <w:rPr>
          <w:rFonts w:ascii="Calibri" w:hAnsi="Calibri" w:cs="Calibri"/>
        </w:rPr>
        <w:t>s</w:t>
      </w:r>
      <w:r w:rsidRPr="003543DE">
        <w:rPr>
          <w:rFonts w:ascii="Calibri" w:hAnsi="Calibri" w:cs="Calibri"/>
        </w:rPr>
        <w:t xml:space="preserve"> for </w:t>
      </w:r>
      <w:r w:rsidR="00D34C5C">
        <w:rPr>
          <w:rFonts w:ascii="Calibri" w:hAnsi="Calibri" w:cs="Calibri"/>
        </w:rPr>
        <w:t>Haiti, Myanmar, Senegal, and Thailand</w:t>
      </w:r>
      <w:r w:rsidRPr="003543DE">
        <w:rPr>
          <w:rFonts w:ascii="Calibri" w:hAnsi="Calibri" w:cs="Calibri"/>
        </w:rPr>
        <w:t>.</w:t>
      </w:r>
      <w:r w:rsidRPr="003543DE">
        <w:rPr>
          <w:rFonts w:ascii="Calibri" w:hAnsi="Calibri" w:cs="Calibri"/>
        </w:rPr>
        <w:br/>
      </w:r>
      <w:r w:rsidRPr="00D34C5C">
        <w:rPr>
          <w:rFonts w:ascii="Calibri" w:hAnsi="Calibri" w:cs="Calibri"/>
          <w:i/>
          <w:iCs/>
        </w:rPr>
        <w:t>Response:</w:t>
      </w:r>
    </w:p>
    <w:p w14:paraId="7F61E26F" w14:textId="77777777" w:rsidR="002F726C" w:rsidRDefault="002F726C" w:rsidP="00D34C5C">
      <w:pPr>
        <w:pStyle w:val="ListParagraph"/>
        <w:ind w:hanging="11"/>
        <w:rPr>
          <w:rFonts w:ascii="Calibri" w:hAnsi="Calibri" w:cs="Calibri"/>
        </w:rPr>
      </w:pPr>
    </w:p>
    <w:p w14:paraId="42B36133" w14:textId="77777777" w:rsidR="002F726C" w:rsidRDefault="002F726C" w:rsidP="002F726C">
      <w:pPr>
        <w:pStyle w:val="ListParagraph"/>
        <w:ind w:hanging="11"/>
        <w:contextualSpacing w:val="0"/>
        <w:rPr>
          <w:rFonts w:ascii="Calibri" w:hAnsi="Calibri" w:cs="Calibri"/>
        </w:rPr>
      </w:pPr>
    </w:p>
    <w:p w14:paraId="6C8D23EA" w14:textId="71D21A57" w:rsidR="00FB6C8D" w:rsidRDefault="00764C92" w:rsidP="00D34C5C">
      <w:pPr>
        <w:pStyle w:val="ListParagraph"/>
        <w:ind w:hanging="720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7263B6" w:rsidRPr="003543DE">
        <w:rPr>
          <w:rFonts w:ascii="Calibri" w:hAnsi="Calibri" w:cs="Calibri"/>
        </w:rPr>
        <w:t>.</w:t>
      </w:r>
      <w:r w:rsidR="007F228B">
        <w:rPr>
          <w:rFonts w:ascii="Calibri" w:hAnsi="Calibri" w:cs="Calibri"/>
        </w:rPr>
        <w:t>3</w:t>
      </w:r>
      <w:r w:rsidR="002F726C">
        <w:rPr>
          <w:rFonts w:ascii="Calibri" w:hAnsi="Calibri" w:cs="Calibri"/>
        </w:rPr>
        <w:tab/>
      </w:r>
      <w:r w:rsidRPr="002F726C">
        <w:rPr>
          <w:rFonts w:ascii="Calibri" w:hAnsi="Calibri" w:cs="Calibri"/>
          <w:u w:val="single"/>
        </w:rPr>
        <w:t>Additional Costs</w:t>
      </w:r>
    </w:p>
    <w:p w14:paraId="2712044D" w14:textId="7A70F772" w:rsidR="00FB6C8D" w:rsidRDefault="00764C92" w:rsidP="00764C92">
      <w:pPr>
        <w:pStyle w:val="ListParagraph"/>
        <w:ind w:hanging="11"/>
        <w:rPr>
          <w:rFonts w:ascii="Calibri" w:hAnsi="Calibri" w:cs="Calibri"/>
        </w:rPr>
      </w:pPr>
      <w:r w:rsidRPr="003543DE">
        <w:rPr>
          <w:rFonts w:ascii="Calibri" w:hAnsi="Calibri" w:cs="Calibri"/>
        </w:rPr>
        <w:t>Identify potential additional costs post-hire.</w:t>
      </w:r>
      <w:r w:rsidRPr="003543DE">
        <w:rPr>
          <w:rFonts w:ascii="Calibri" w:hAnsi="Calibri" w:cs="Calibri"/>
        </w:rPr>
        <w:br/>
      </w:r>
      <w:r w:rsidRPr="00764C92">
        <w:rPr>
          <w:rFonts w:ascii="Calibri" w:hAnsi="Calibri" w:cs="Calibri"/>
          <w:i/>
          <w:iCs/>
        </w:rPr>
        <w:t>Response:</w:t>
      </w:r>
      <w:r w:rsidRPr="00764C92">
        <w:rPr>
          <w:rFonts w:ascii="Calibri" w:hAnsi="Calibri" w:cs="Calibri"/>
          <w:i/>
          <w:iCs/>
        </w:rPr>
        <w:br/>
      </w:r>
    </w:p>
    <w:p w14:paraId="069126B9" w14:textId="77777777" w:rsidR="00FB6C8D" w:rsidRDefault="00FB6C8D" w:rsidP="00764C92">
      <w:pPr>
        <w:pStyle w:val="ListParagraph"/>
        <w:ind w:hanging="11"/>
        <w:contextualSpacing w:val="0"/>
        <w:rPr>
          <w:rFonts w:ascii="Calibri" w:hAnsi="Calibri" w:cs="Calibri"/>
        </w:rPr>
      </w:pPr>
    </w:p>
    <w:p w14:paraId="07E978D8" w14:textId="22CD9EEF" w:rsidR="00764C92" w:rsidRPr="00764C92" w:rsidRDefault="007263B6" w:rsidP="00EF7412">
      <w:pPr>
        <w:pStyle w:val="ListParagraph"/>
        <w:numPr>
          <w:ilvl w:val="0"/>
          <w:numId w:val="2"/>
        </w:numPr>
        <w:ind w:hanging="720"/>
        <w:rPr>
          <w:rFonts w:ascii="Calibri" w:hAnsi="Calibri" w:cs="Calibri"/>
          <w:b/>
          <w:bCs/>
        </w:rPr>
      </w:pPr>
      <w:r w:rsidRPr="00764C92">
        <w:rPr>
          <w:rFonts w:ascii="Calibri" w:hAnsi="Calibri" w:cs="Calibri"/>
          <w:b/>
          <w:bCs/>
        </w:rPr>
        <w:t>Transition &amp; Scalability</w:t>
      </w:r>
    </w:p>
    <w:p w14:paraId="6FC668AD" w14:textId="29AAA145" w:rsidR="00EF7412" w:rsidRPr="00AE2AC1" w:rsidRDefault="007263B6" w:rsidP="00AE2AC1">
      <w:pPr>
        <w:pStyle w:val="ListParagraph"/>
        <w:numPr>
          <w:ilvl w:val="1"/>
          <w:numId w:val="2"/>
        </w:numPr>
        <w:ind w:left="709" w:hanging="709"/>
        <w:rPr>
          <w:rFonts w:ascii="Calibri" w:hAnsi="Calibri" w:cs="Calibri"/>
          <w:u w:val="single"/>
        </w:rPr>
      </w:pPr>
      <w:r w:rsidRPr="00AE2AC1">
        <w:rPr>
          <w:rFonts w:ascii="Calibri" w:hAnsi="Calibri" w:cs="Calibri"/>
          <w:u w:val="single"/>
        </w:rPr>
        <w:t>EOR-to-Entity Transition</w:t>
      </w:r>
    </w:p>
    <w:p w14:paraId="0D68FCE7" w14:textId="77777777" w:rsidR="00EF7412" w:rsidRDefault="007263B6" w:rsidP="00AE2AC1">
      <w:pPr>
        <w:pStyle w:val="ListParagraph"/>
        <w:ind w:left="1080" w:hanging="371"/>
        <w:rPr>
          <w:rFonts w:ascii="Calibri" w:hAnsi="Calibri" w:cs="Calibri"/>
        </w:rPr>
      </w:pPr>
      <w:r w:rsidRPr="00764C92">
        <w:rPr>
          <w:rFonts w:ascii="Calibri" w:hAnsi="Calibri" w:cs="Calibri"/>
        </w:rPr>
        <w:t>Describe transition process, timelines, and costs.</w:t>
      </w:r>
    </w:p>
    <w:p w14:paraId="3CA75D3D" w14:textId="77777777" w:rsidR="00EF7412" w:rsidRPr="00AE2AC1" w:rsidRDefault="007263B6" w:rsidP="00AE2AC1">
      <w:pPr>
        <w:pStyle w:val="ListParagraph"/>
        <w:ind w:left="1080" w:hanging="371"/>
        <w:rPr>
          <w:rFonts w:ascii="Calibri" w:hAnsi="Calibri" w:cs="Calibri"/>
          <w:i/>
          <w:iCs/>
        </w:rPr>
      </w:pPr>
      <w:r w:rsidRPr="00AE2AC1">
        <w:rPr>
          <w:rFonts w:ascii="Calibri" w:hAnsi="Calibri" w:cs="Calibri"/>
          <w:i/>
          <w:iCs/>
        </w:rPr>
        <w:t>Response:</w:t>
      </w:r>
    </w:p>
    <w:p w14:paraId="5C67C634" w14:textId="77777777" w:rsidR="00EF7412" w:rsidRDefault="00EF7412" w:rsidP="00AE2AC1">
      <w:pPr>
        <w:pStyle w:val="ListParagraph"/>
        <w:ind w:left="709"/>
        <w:rPr>
          <w:rFonts w:ascii="Calibri" w:hAnsi="Calibri" w:cs="Calibri"/>
        </w:rPr>
      </w:pPr>
    </w:p>
    <w:p w14:paraId="1557CCC0" w14:textId="77777777" w:rsidR="00AE2AC1" w:rsidRDefault="00AE2AC1" w:rsidP="00D8387F">
      <w:pPr>
        <w:pStyle w:val="ListParagraph"/>
        <w:ind w:hanging="11"/>
        <w:contextualSpacing w:val="0"/>
        <w:rPr>
          <w:rFonts w:ascii="Calibri" w:hAnsi="Calibri" w:cs="Calibri"/>
        </w:rPr>
      </w:pPr>
    </w:p>
    <w:p w14:paraId="60EA2F34" w14:textId="1DF7A004" w:rsidR="007263B6" w:rsidRDefault="00BB47DB" w:rsidP="00AE2AC1">
      <w:pPr>
        <w:pStyle w:val="ListParagraph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7263B6" w:rsidRPr="00764C92">
        <w:rPr>
          <w:rFonts w:ascii="Calibri" w:hAnsi="Calibri" w:cs="Calibri"/>
        </w:rPr>
        <w:t xml:space="preserve">.2 </w:t>
      </w:r>
      <w:r w:rsidR="00AE2AC1">
        <w:rPr>
          <w:rFonts w:ascii="Calibri" w:hAnsi="Calibri" w:cs="Calibri"/>
        </w:rPr>
        <w:tab/>
      </w:r>
      <w:r w:rsidR="007263B6" w:rsidRPr="00AE2AC1">
        <w:rPr>
          <w:rFonts w:ascii="Calibri" w:hAnsi="Calibri" w:cs="Calibri"/>
          <w:u w:val="single"/>
        </w:rPr>
        <w:t>Support for Entity Establishment</w:t>
      </w:r>
      <w:r w:rsidR="007263B6" w:rsidRPr="00764C92">
        <w:rPr>
          <w:rFonts w:ascii="Calibri" w:hAnsi="Calibri" w:cs="Calibri"/>
        </w:rPr>
        <w:br/>
        <w:t>Indicate support for entity setup and transitions.</w:t>
      </w:r>
      <w:r w:rsidR="007263B6" w:rsidRPr="00764C92">
        <w:rPr>
          <w:rFonts w:ascii="Calibri" w:hAnsi="Calibri" w:cs="Calibri"/>
        </w:rPr>
        <w:br/>
      </w:r>
      <w:r w:rsidR="007263B6" w:rsidRPr="00BB47DB">
        <w:rPr>
          <w:rFonts w:ascii="Calibri" w:hAnsi="Calibri" w:cs="Calibri"/>
          <w:i/>
          <w:iCs/>
        </w:rPr>
        <w:t>Response:</w:t>
      </w:r>
      <w:r w:rsidR="007263B6" w:rsidRPr="00BB47DB">
        <w:rPr>
          <w:rFonts w:ascii="Calibri" w:hAnsi="Calibri" w:cs="Calibri"/>
          <w:i/>
          <w:iCs/>
        </w:rPr>
        <w:br/>
      </w:r>
    </w:p>
    <w:p w14:paraId="37EFDDC3" w14:textId="77777777" w:rsidR="002429A3" w:rsidRDefault="002429A3" w:rsidP="00D8387F">
      <w:pPr>
        <w:pStyle w:val="ListParagraph"/>
        <w:ind w:hanging="11"/>
        <w:contextualSpacing w:val="0"/>
        <w:rPr>
          <w:rFonts w:ascii="Calibri" w:hAnsi="Calibri" w:cs="Calibri"/>
        </w:rPr>
      </w:pPr>
    </w:p>
    <w:p w14:paraId="1E990639" w14:textId="2805E5EC" w:rsidR="002429A3" w:rsidRDefault="00FA332B" w:rsidP="00FA332B">
      <w:pPr>
        <w:pStyle w:val="ListParagraph"/>
        <w:numPr>
          <w:ilvl w:val="0"/>
          <w:numId w:val="2"/>
        </w:numPr>
        <w:ind w:hanging="720"/>
        <w:contextualSpacing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Vendor Experience</w:t>
      </w:r>
    </w:p>
    <w:p w14:paraId="43B0F606" w14:textId="201E5022" w:rsidR="00FA332B" w:rsidRPr="00494C1C" w:rsidRDefault="00EF657A" w:rsidP="00494C1C">
      <w:pPr>
        <w:pStyle w:val="ListParagraph"/>
        <w:numPr>
          <w:ilvl w:val="1"/>
          <w:numId w:val="2"/>
        </w:numPr>
        <w:ind w:left="709" w:hanging="709"/>
        <w:rPr>
          <w:rFonts w:ascii="Calibri" w:hAnsi="Calibri" w:cs="Calibri"/>
        </w:rPr>
      </w:pPr>
      <w:r w:rsidRPr="00494C1C">
        <w:rPr>
          <w:rFonts w:ascii="Calibri" w:hAnsi="Calibri" w:cs="Calibri"/>
        </w:rPr>
        <w:t xml:space="preserve">Provide a brief on the company </w:t>
      </w:r>
      <w:r w:rsidR="00A55FDD" w:rsidRPr="00494C1C">
        <w:rPr>
          <w:rFonts w:ascii="Calibri" w:hAnsi="Calibri" w:cs="Calibri"/>
        </w:rPr>
        <w:t>overview</w:t>
      </w:r>
      <w:r w:rsidRPr="00494C1C">
        <w:rPr>
          <w:rFonts w:ascii="Calibri" w:hAnsi="Calibri" w:cs="Calibri"/>
        </w:rPr>
        <w:t xml:space="preserve"> – link to website</w:t>
      </w:r>
      <w:r w:rsidR="00494C1C" w:rsidRPr="00494C1C">
        <w:rPr>
          <w:rFonts w:ascii="Calibri" w:hAnsi="Calibri" w:cs="Calibri"/>
        </w:rPr>
        <w:t>; attachments</w:t>
      </w:r>
    </w:p>
    <w:p w14:paraId="1039378F" w14:textId="55DB30FA" w:rsidR="00494C1C" w:rsidRDefault="00494C1C" w:rsidP="00494C1C">
      <w:pPr>
        <w:pStyle w:val="ListParagraph"/>
        <w:ind w:left="709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Response:</w:t>
      </w:r>
    </w:p>
    <w:p w14:paraId="113EE857" w14:textId="77777777" w:rsidR="00494C1C" w:rsidRPr="00494C1C" w:rsidRDefault="00494C1C" w:rsidP="00494C1C">
      <w:pPr>
        <w:pStyle w:val="ListParagraph"/>
        <w:ind w:left="709"/>
        <w:rPr>
          <w:rFonts w:ascii="Calibri" w:hAnsi="Calibri" w:cs="Calibri"/>
        </w:rPr>
      </w:pPr>
    </w:p>
    <w:p w14:paraId="532F4F9C" w14:textId="77777777" w:rsidR="00494C1C" w:rsidRDefault="00494C1C" w:rsidP="00494C1C">
      <w:pPr>
        <w:pStyle w:val="ListParagraph"/>
        <w:ind w:hanging="11"/>
        <w:contextualSpacing w:val="0"/>
        <w:rPr>
          <w:rFonts w:ascii="Calibri" w:hAnsi="Calibri" w:cs="Calibri"/>
        </w:rPr>
      </w:pPr>
    </w:p>
    <w:p w14:paraId="5413843A" w14:textId="7CD5F21F" w:rsidR="004673E4" w:rsidRPr="008B4CE5" w:rsidRDefault="0054063C" w:rsidP="004673E4">
      <w:pPr>
        <w:tabs>
          <w:tab w:val="num" w:pos="1276"/>
        </w:tabs>
        <w:spacing w:after="0"/>
        <w:ind w:left="709" w:hanging="709"/>
        <w:rPr>
          <w:rFonts w:ascii="Calibri" w:hAnsi="Calibri" w:cs="Calibri"/>
        </w:rPr>
      </w:pPr>
      <w:r w:rsidRPr="58AC2B7C">
        <w:rPr>
          <w:rFonts w:ascii="Calibri" w:hAnsi="Calibri" w:cs="Calibri"/>
        </w:rPr>
        <w:t xml:space="preserve">6.2 </w:t>
      </w:r>
      <w:r>
        <w:tab/>
      </w:r>
      <w:r w:rsidR="004172E8">
        <w:t xml:space="preserve">Location and </w:t>
      </w:r>
      <w:r w:rsidR="004172E8">
        <w:rPr>
          <w:rFonts w:ascii="Calibri" w:hAnsi="Calibri" w:cs="Calibri"/>
        </w:rPr>
        <w:t>n</w:t>
      </w:r>
      <w:r w:rsidR="004673E4" w:rsidRPr="58AC2B7C">
        <w:rPr>
          <w:rFonts w:ascii="Calibri" w:hAnsi="Calibri" w:cs="Calibri"/>
        </w:rPr>
        <w:t>umber of countries currently providing EOR services in</w:t>
      </w:r>
      <w:r w:rsidR="009A51DE" w:rsidRPr="58AC2B7C">
        <w:rPr>
          <w:rFonts w:ascii="Calibri" w:hAnsi="Calibri" w:cs="Calibri"/>
        </w:rPr>
        <w:t xml:space="preserve"> (</w:t>
      </w:r>
    </w:p>
    <w:p w14:paraId="23369DEB" w14:textId="4B406120" w:rsidR="0054063C" w:rsidRDefault="0054063C" w:rsidP="00641AE8">
      <w:pPr>
        <w:spacing w:after="0"/>
        <w:ind w:left="709"/>
        <w:rPr>
          <w:rFonts w:ascii="Calibri" w:hAnsi="Calibri" w:cs="Calibri"/>
        </w:rPr>
      </w:pPr>
      <w:r w:rsidRPr="0054063C">
        <w:rPr>
          <w:rFonts w:ascii="Calibri" w:hAnsi="Calibri" w:cs="Calibri"/>
          <w:i/>
          <w:iCs/>
        </w:rPr>
        <w:t>Response:</w:t>
      </w:r>
      <w:r w:rsidRPr="0054063C">
        <w:rPr>
          <w:rFonts w:ascii="Calibri" w:hAnsi="Calibri" w:cs="Calibri"/>
          <w:i/>
          <w:iCs/>
        </w:rPr>
        <w:br/>
      </w:r>
    </w:p>
    <w:p w14:paraId="2BC19E1E" w14:textId="77777777" w:rsidR="00641AE8" w:rsidRDefault="00641AE8" w:rsidP="004673E4">
      <w:pPr>
        <w:ind w:left="709"/>
        <w:rPr>
          <w:rFonts w:ascii="Calibri" w:hAnsi="Calibri" w:cs="Calibri"/>
        </w:rPr>
      </w:pPr>
    </w:p>
    <w:p w14:paraId="62A79C1B" w14:textId="765438DA" w:rsidR="004673E4" w:rsidRPr="008B4CE5" w:rsidRDefault="004673E4" w:rsidP="004673E4">
      <w:pPr>
        <w:tabs>
          <w:tab w:val="num" w:pos="1276"/>
        </w:tabs>
        <w:spacing w:after="0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Pr="0054063C">
        <w:rPr>
          <w:rFonts w:ascii="Calibri" w:hAnsi="Calibri" w:cs="Calibri"/>
        </w:rPr>
        <w:t>.</w:t>
      </w:r>
      <w:r>
        <w:rPr>
          <w:rFonts w:ascii="Calibri" w:hAnsi="Calibri" w:cs="Calibri"/>
        </w:rPr>
        <w:t>3</w:t>
      </w:r>
      <w:r w:rsidRPr="0054063C">
        <w:rPr>
          <w:rFonts w:ascii="Calibri" w:hAnsi="Calibri" w:cs="Calibri"/>
        </w:rPr>
        <w:t xml:space="preserve"> </w:t>
      </w:r>
      <w:r w:rsidRPr="0054063C">
        <w:rPr>
          <w:rFonts w:ascii="Calibri" w:hAnsi="Calibri" w:cs="Calibri"/>
        </w:rPr>
        <w:tab/>
      </w:r>
      <w:r w:rsidR="009A51DE">
        <w:rPr>
          <w:rFonts w:ascii="Calibri" w:hAnsi="Calibri" w:cs="Calibri"/>
        </w:rPr>
        <w:t xml:space="preserve">Number of years in </w:t>
      </w:r>
      <w:proofErr w:type="spellStart"/>
      <w:r w:rsidR="009A51DE">
        <w:rPr>
          <w:rFonts w:ascii="Calibri" w:hAnsi="Calibri" w:cs="Calibri"/>
        </w:rPr>
        <w:t>EoR</w:t>
      </w:r>
      <w:proofErr w:type="spellEnd"/>
      <w:r w:rsidR="009A51DE">
        <w:rPr>
          <w:rFonts w:ascii="Calibri" w:hAnsi="Calibri" w:cs="Calibri"/>
        </w:rPr>
        <w:t xml:space="preserve"> services.</w:t>
      </w:r>
    </w:p>
    <w:p w14:paraId="531C97CA" w14:textId="77777777" w:rsidR="004673E4" w:rsidRDefault="004673E4" w:rsidP="00641AE8">
      <w:pPr>
        <w:spacing w:after="0"/>
        <w:ind w:left="709"/>
        <w:rPr>
          <w:rFonts w:ascii="Calibri" w:hAnsi="Calibri" w:cs="Calibri"/>
        </w:rPr>
      </w:pPr>
      <w:r w:rsidRPr="0054063C">
        <w:rPr>
          <w:rFonts w:ascii="Calibri" w:hAnsi="Calibri" w:cs="Calibri"/>
          <w:i/>
          <w:iCs/>
        </w:rPr>
        <w:t>Response:</w:t>
      </w:r>
      <w:r w:rsidRPr="0054063C">
        <w:rPr>
          <w:rFonts w:ascii="Calibri" w:hAnsi="Calibri" w:cs="Calibri"/>
          <w:i/>
          <w:iCs/>
        </w:rPr>
        <w:br/>
      </w:r>
    </w:p>
    <w:p w14:paraId="193F2A8F" w14:textId="77777777" w:rsidR="00641AE8" w:rsidRDefault="00641AE8" w:rsidP="004673E4">
      <w:pPr>
        <w:ind w:left="709"/>
        <w:rPr>
          <w:rFonts w:ascii="Calibri" w:hAnsi="Calibri" w:cs="Calibri"/>
        </w:rPr>
      </w:pPr>
    </w:p>
    <w:p w14:paraId="2F54F83F" w14:textId="080B9846" w:rsidR="00883CD0" w:rsidRPr="008B4CE5" w:rsidRDefault="00883CD0" w:rsidP="00883CD0">
      <w:pPr>
        <w:tabs>
          <w:tab w:val="num" w:pos="1276"/>
        </w:tabs>
        <w:spacing w:after="0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Pr="0054063C">
        <w:rPr>
          <w:rFonts w:ascii="Calibri" w:hAnsi="Calibri" w:cs="Calibri"/>
        </w:rPr>
        <w:t>.</w:t>
      </w:r>
      <w:r>
        <w:rPr>
          <w:rFonts w:ascii="Calibri" w:hAnsi="Calibri" w:cs="Calibri"/>
        </w:rPr>
        <w:t>4</w:t>
      </w:r>
      <w:r w:rsidRPr="0054063C">
        <w:rPr>
          <w:rFonts w:ascii="Calibri" w:hAnsi="Calibri" w:cs="Calibri"/>
        </w:rPr>
        <w:t xml:space="preserve"> </w:t>
      </w:r>
      <w:r w:rsidRPr="0054063C">
        <w:rPr>
          <w:rFonts w:ascii="Calibri" w:hAnsi="Calibri" w:cs="Calibri"/>
        </w:rPr>
        <w:tab/>
      </w:r>
      <w:r>
        <w:rPr>
          <w:rFonts w:ascii="Calibri" w:hAnsi="Calibri" w:cs="Calibri"/>
        </w:rPr>
        <w:t>Client references</w:t>
      </w:r>
    </w:p>
    <w:p w14:paraId="362E8ECA" w14:textId="69C45B28" w:rsidR="004673E4" w:rsidRDefault="00883CD0" w:rsidP="00641AE8">
      <w:pPr>
        <w:spacing w:after="0"/>
        <w:ind w:left="709"/>
        <w:rPr>
          <w:rFonts w:ascii="Calibri" w:hAnsi="Calibri" w:cs="Calibri"/>
        </w:rPr>
      </w:pPr>
      <w:r w:rsidRPr="0054063C">
        <w:rPr>
          <w:rFonts w:ascii="Calibri" w:hAnsi="Calibri" w:cs="Calibri"/>
          <w:i/>
          <w:iCs/>
        </w:rPr>
        <w:t>Response:</w:t>
      </w:r>
    </w:p>
    <w:p w14:paraId="2066E647" w14:textId="77777777" w:rsidR="00641AE8" w:rsidRDefault="00641AE8" w:rsidP="00641AE8">
      <w:pPr>
        <w:spacing w:after="0"/>
        <w:ind w:left="709"/>
        <w:rPr>
          <w:rFonts w:ascii="Calibri" w:hAnsi="Calibri" w:cs="Calibri"/>
        </w:rPr>
      </w:pPr>
    </w:p>
    <w:p w14:paraId="476E332F" w14:textId="77777777" w:rsidR="00641AE8" w:rsidRPr="00641AE8" w:rsidRDefault="00641AE8" w:rsidP="00883CD0">
      <w:pPr>
        <w:ind w:left="709"/>
        <w:rPr>
          <w:rFonts w:ascii="Calibri" w:hAnsi="Calibri" w:cs="Calibri"/>
        </w:rPr>
      </w:pPr>
    </w:p>
    <w:p w14:paraId="1321D208" w14:textId="589BBFEE" w:rsidR="007263B6" w:rsidRPr="00D712A7" w:rsidRDefault="007263B6" w:rsidP="00D712A7">
      <w:pPr>
        <w:pStyle w:val="ListParagraph"/>
        <w:numPr>
          <w:ilvl w:val="0"/>
          <w:numId w:val="2"/>
        </w:numPr>
        <w:ind w:hanging="720"/>
        <w:rPr>
          <w:rFonts w:ascii="Calibri" w:hAnsi="Calibri" w:cs="Calibri"/>
          <w:i/>
          <w:iCs/>
        </w:rPr>
      </w:pPr>
      <w:r w:rsidRPr="00D712A7">
        <w:rPr>
          <w:rFonts w:ascii="Calibri" w:hAnsi="Calibri" w:cs="Calibri"/>
          <w:b/>
          <w:bCs/>
        </w:rPr>
        <w:t>Supporting Documentation</w:t>
      </w:r>
      <w:r w:rsidRPr="00D712A7">
        <w:rPr>
          <w:rFonts w:ascii="Calibri" w:hAnsi="Calibri" w:cs="Calibri"/>
          <w:b/>
          <w:bCs/>
        </w:rPr>
        <w:br/>
      </w:r>
      <w:r w:rsidRPr="00D712A7">
        <w:rPr>
          <w:rFonts w:ascii="Calibri" w:hAnsi="Calibri" w:cs="Calibri"/>
        </w:rPr>
        <w:t xml:space="preserve">Attach relevant documents such as </w:t>
      </w:r>
      <w:r w:rsidR="00837A76" w:rsidRPr="00D712A7">
        <w:rPr>
          <w:rFonts w:ascii="Calibri" w:hAnsi="Calibri" w:cs="Calibri"/>
        </w:rPr>
        <w:t>company overview</w:t>
      </w:r>
      <w:r w:rsidR="004114B7" w:rsidRPr="00D712A7">
        <w:rPr>
          <w:rFonts w:ascii="Calibri" w:hAnsi="Calibri" w:cs="Calibri"/>
        </w:rPr>
        <w:t xml:space="preserve">; </w:t>
      </w:r>
      <w:r w:rsidRPr="00D712A7">
        <w:rPr>
          <w:rFonts w:ascii="Calibri" w:hAnsi="Calibri" w:cs="Calibri"/>
        </w:rPr>
        <w:t xml:space="preserve">contract samples, SLAs, pricing sheets, </w:t>
      </w:r>
      <w:r w:rsidR="005A5A84" w:rsidRPr="00D712A7">
        <w:rPr>
          <w:rFonts w:ascii="Calibri" w:hAnsi="Calibri" w:cs="Calibri"/>
        </w:rPr>
        <w:t xml:space="preserve">references </w:t>
      </w:r>
      <w:r w:rsidRPr="00D712A7">
        <w:rPr>
          <w:rFonts w:ascii="Calibri" w:hAnsi="Calibri" w:cs="Calibri"/>
        </w:rPr>
        <w:t>and certifications.</w:t>
      </w:r>
      <w:r w:rsidRPr="00D712A7">
        <w:rPr>
          <w:rFonts w:ascii="Calibri" w:hAnsi="Calibri" w:cs="Calibri"/>
        </w:rPr>
        <w:br/>
      </w:r>
      <w:r w:rsidR="00A746B1" w:rsidRPr="00D712A7">
        <w:rPr>
          <w:rFonts w:ascii="Calibri" w:hAnsi="Calibri" w:cs="Calibri"/>
          <w:i/>
          <w:iCs/>
        </w:rPr>
        <w:t>List here all attachments and brief description if required</w:t>
      </w:r>
      <w:r w:rsidR="00BE5169" w:rsidRPr="00D712A7">
        <w:rPr>
          <w:rFonts w:ascii="Calibri" w:hAnsi="Calibri" w:cs="Calibri"/>
          <w:i/>
          <w:iCs/>
        </w:rPr>
        <w:t>:</w:t>
      </w:r>
    </w:p>
    <w:p w14:paraId="304173D6" w14:textId="77777777" w:rsidR="00BE5169" w:rsidRPr="0038399E" w:rsidRDefault="00BE5169" w:rsidP="00BE5169">
      <w:pPr>
        <w:pStyle w:val="ListParagraph"/>
        <w:rPr>
          <w:rFonts w:ascii="Calibri" w:hAnsi="Calibri" w:cs="Calibri"/>
        </w:rPr>
      </w:pPr>
    </w:p>
    <w:p w14:paraId="6C53AFDE" w14:textId="77777777" w:rsidR="00BE5169" w:rsidRPr="0038399E" w:rsidRDefault="00BE5169" w:rsidP="00BE5169">
      <w:pPr>
        <w:pStyle w:val="ListParagraph"/>
        <w:rPr>
          <w:rFonts w:ascii="Calibri" w:hAnsi="Calibri" w:cs="Calibri"/>
        </w:rPr>
      </w:pPr>
    </w:p>
    <w:p w14:paraId="3D31B42C" w14:textId="67BF22C9" w:rsidR="00FE1C55" w:rsidRDefault="007263B6" w:rsidP="00B55793">
      <w:pPr>
        <w:rPr>
          <w:rFonts w:ascii="Calibri" w:hAnsi="Calibri" w:cs="Calibri"/>
        </w:rPr>
      </w:pPr>
      <w:r w:rsidRPr="00A213A1">
        <w:rPr>
          <w:rFonts w:ascii="Calibri" w:hAnsi="Calibri" w:cs="Calibri"/>
          <w:b/>
          <w:bCs/>
        </w:rPr>
        <w:t>Declarations</w:t>
      </w:r>
      <w:r w:rsidRPr="00A213A1">
        <w:rPr>
          <w:rFonts w:ascii="Calibri" w:hAnsi="Calibri" w:cs="Calibri"/>
          <w:b/>
          <w:bCs/>
        </w:rPr>
        <w:br/>
      </w:r>
      <w:r w:rsidRPr="00A213A1">
        <w:rPr>
          <w:rFonts w:ascii="Calibri" w:hAnsi="Calibri" w:cs="Calibri"/>
        </w:rPr>
        <w:t>Confirm accuracy of information and disclose any legal or compliance issues.</w:t>
      </w:r>
    </w:p>
    <w:p w14:paraId="4B71E053" w14:textId="77777777" w:rsidR="00B55793" w:rsidRDefault="00B55793" w:rsidP="00B55793">
      <w:pPr>
        <w:rPr>
          <w:rFonts w:ascii="Calibri" w:hAnsi="Calibri" w:cs="Calibri"/>
        </w:rPr>
      </w:pPr>
    </w:p>
    <w:p w14:paraId="22E7681C" w14:textId="77777777" w:rsidR="00B55793" w:rsidRPr="00330405" w:rsidRDefault="00B55793" w:rsidP="00B55793">
      <w:pPr>
        <w:rPr>
          <w:rFonts w:ascii="Calibri" w:hAnsi="Calibri" w:cs="Calibri"/>
        </w:rPr>
      </w:pPr>
    </w:p>
    <w:p w14:paraId="5E7C8ADB" w14:textId="77777777" w:rsidR="00FE1C55" w:rsidRDefault="00FE1C55" w:rsidP="00FE1C55">
      <w:pPr>
        <w:pStyle w:val="ListParagraph"/>
        <w:rPr>
          <w:rFonts w:ascii="Calibri" w:hAnsi="Calibri" w:cs="Calibri"/>
        </w:rPr>
      </w:pPr>
    </w:p>
    <w:p w14:paraId="17C0F614" w14:textId="77777777" w:rsidR="008C1FAD" w:rsidRDefault="008C1FAD" w:rsidP="00FE1C55">
      <w:pPr>
        <w:pStyle w:val="ListParagraph"/>
        <w:rPr>
          <w:rFonts w:ascii="Calibri" w:hAnsi="Calibri" w:cs="Calibri"/>
        </w:rPr>
      </w:pPr>
    </w:p>
    <w:p w14:paraId="13834537" w14:textId="60822476" w:rsidR="007263B6" w:rsidRPr="00B07A2D" w:rsidRDefault="007263B6" w:rsidP="00E1339B">
      <w:pPr>
        <w:pStyle w:val="ListParagraph"/>
        <w:spacing w:line="360" w:lineRule="auto"/>
        <w:rPr>
          <w:rFonts w:ascii="Calibri" w:hAnsi="Calibri" w:cs="Calibri"/>
        </w:rPr>
      </w:pPr>
      <w:r w:rsidRPr="00B07A2D">
        <w:rPr>
          <w:rFonts w:ascii="Calibri" w:hAnsi="Calibri" w:cs="Calibri"/>
        </w:rPr>
        <w:t>Authorized Signatory:</w:t>
      </w:r>
      <w:r w:rsidRPr="00B07A2D">
        <w:rPr>
          <w:rFonts w:ascii="Calibri" w:hAnsi="Calibri" w:cs="Calibri"/>
        </w:rPr>
        <w:br/>
        <w:t>Name:</w:t>
      </w:r>
      <w:r w:rsidRPr="00B07A2D">
        <w:rPr>
          <w:rFonts w:ascii="Calibri" w:hAnsi="Calibri" w:cs="Calibri"/>
        </w:rPr>
        <w:br/>
        <w:t>Title:</w:t>
      </w:r>
      <w:r w:rsidRPr="00B07A2D">
        <w:rPr>
          <w:rFonts w:ascii="Calibri" w:hAnsi="Calibri" w:cs="Calibri"/>
        </w:rPr>
        <w:br/>
        <w:t>Date:</w:t>
      </w:r>
      <w:r w:rsidRPr="00B07A2D">
        <w:rPr>
          <w:rFonts w:ascii="Calibri" w:hAnsi="Calibri" w:cs="Calibri"/>
        </w:rPr>
        <w:br/>
      </w:r>
      <w:r w:rsidR="00E1339B">
        <w:rPr>
          <w:rFonts w:ascii="Calibri" w:hAnsi="Calibri" w:cs="Calibri"/>
        </w:rPr>
        <w:t>Company Stamp</w:t>
      </w:r>
    </w:p>
    <w:sectPr w:rsidR="007263B6" w:rsidRPr="00B07A2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02D25" w14:textId="77777777" w:rsidR="006F45FC" w:rsidRDefault="006F45FC" w:rsidP="0073393E">
      <w:pPr>
        <w:spacing w:after="0" w:line="240" w:lineRule="auto"/>
      </w:pPr>
      <w:r>
        <w:separator/>
      </w:r>
    </w:p>
  </w:endnote>
  <w:endnote w:type="continuationSeparator" w:id="0">
    <w:p w14:paraId="461BE0FF" w14:textId="77777777" w:rsidR="006F45FC" w:rsidRDefault="006F45FC" w:rsidP="00733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4C0C2" w14:textId="6A9D704E" w:rsidR="00F17893" w:rsidRPr="008A08FB" w:rsidRDefault="00A24C49">
    <w:pPr>
      <w:pStyle w:val="Footer"/>
      <w:rPr>
        <w:sz w:val="20"/>
        <w:szCs w:val="20"/>
        <w:lang w:val="en-GB"/>
      </w:rPr>
    </w:pPr>
    <w:r w:rsidRPr="008A08FB">
      <w:rPr>
        <w:sz w:val="20"/>
        <w:szCs w:val="20"/>
        <w:lang w:val="en-GB"/>
      </w:rPr>
      <w:t>NLD/FA</w:t>
    </w:r>
    <w:r w:rsidR="008A08FB" w:rsidRPr="008A08FB">
      <w:rPr>
        <w:sz w:val="20"/>
        <w:szCs w:val="20"/>
        <w:lang w:val="en-GB"/>
      </w:rPr>
      <w:t>01/26</w:t>
    </w:r>
    <w:r w:rsidRPr="008A08FB">
      <w:rPr>
        <w:sz w:val="20"/>
        <w:szCs w:val="20"/>
        <w:lang w:val="en-GB"/>
      </w:rPr>
      <w:ptab w:relativeTo="margin" w:alignment="center" w:leader="none"/>
    </w:r>
    <w:r w:rsidR="008F7860">
      <w:rPr>
        <w:sz w:val="20"/>
        <w:szCs w:val="20"/>
        <w:lang w:val="en-GB"/>
      </w:rPr>
      <w:t>Annex A</w:t>
    </w:r>
    <w:r w:rsidRPr="008A08FB">
      <w:rPr>
        <w:sz w:val="20"/>
        <w:szCs w:val="20"/>
        <w:lang w:val="en-GB"/>
      </w:rPr>
      <w:ptab w:relativeTo="margin" w:alignment="right" w:leader="none"/>
    </w:r>
    <w:r w:rsidRPr="008F7860">
      <w:rPr>
        <w:caps/>
        <w:color w:val="000000" w:themeColor="text1"/>
        <w:sz w:val="20"/>
        <w:szCs w:val="20"/>
      </w:rPr>
      <w:fldChar w:fldCharType="begin"/>
    </w:r>
    <w:r w:rsidRPr="008F7860">
      <w:rPr>
        <w:caps/>
        <w:color w:val="000000" w:themeColor="text1"/>
        <w:sz w:val="20"/>
        <w:szCs w:val="20"/>
      </w:rPr>
      <w:instrText xml:space="preserve"> PAGE   \* MERGEFORMAT </w:instrText>
    </w:r>
    <w:r w:rsidRPr="008F7860">
      <w:rPr>
        <w:caps/>
        <w:color w:val="000000" w:themeColor="text1"/>
        <w:sz w:val="20"/>
        <w:szCs w:val="20"/>
      </w:rPr>
      <w:fldChar w:fldCharType="separate"/>
    </w:r>
    <w:r w:rsidRPr="008F7860">
      <w:rPr>
        <w:caps/>
        <w:color w:val="000000" w:themeColor="text1"/>
        <w:sz w:val="20"/>
        <w:szCs w:val="20"/>
      </w:rPr>
      <w:t>1</w:t>
    </w:r>
    <w:r w:rsidRPr="008F7860">
      <w:rPr>
        <w:caps/>
        <w:noProof/>
        <w:color w:val="000000" w:themeColor="text1"/>
        <w:sz w:val="20"/>
        <w:szCs w:val="20"/>
      </w:rPr>
      <w:fldChar w:fldCharType="end"/>
    </w:r>
    <w:r w:rsidRPr="008F7860">
      <w:rPr>
        <w:caps/>
        <w:noProof/>
        <w:color w:val="000000" w:themeColor="text1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148F1" w14:textId="77777777" w:rsidR="006F45FC" w:rsidRDefault="006F45FC" w:rsidP="0073393E">
      <w:pPr>
        <w:spacing w:after="0" w:line="240" w:lineRule="auto"/>
      </w:pPr>
      <w:r>
        <w:separator/>
      </w:r>
    </w:p>
  </w:footnote>
  <w:footnote w:type="continuationSeparator" w:id="0">
    <w:p w14:paraId="189ED6E5" w14:textId="77777777" w:rsidR="006F45FC" w:rsidRDefault="006F45FC" w:rsidP="00733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D062A" w14:textId="44E3F80F" w:rsidR="0073393E" w:rsidRDefault="0073393E">
    <w:pPr>
      <w:pStyle w:val="Header"/>
    </w:pPr>
    <w:r w:rsidRPr="00A12409">
      <w:rPr>
        <w:rFonts w:ascii="Arial" w:hAnsi="Arial" w:cs="Arial"/>
        <w:noProof/>
      </w:rPr>
      <w:drawing>
        <wp:inline distT="0" distB="0" distL="0" distR="0" wp14:anchorId="78B02BBE" wp14:editId="198AFF21">
          <wp:extent cx="1438275" cy="9906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8629964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465E2"/>
    <w:multiLevelType w:val="multilevel"/>
    <w:tmpl w:val="027CA3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7E53D19"/>
    <w:multiLevelType w:val="multilevel"/>
    <w:tmpl w:val="0CB86EB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924075031">
    <w:abstractNumId w:val="0"/>
  </w:num>
  <w:num w:numId="2" w16cid:durableId="463667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3B6"/>
    <w:rsid w:val="000A43E0"/>
    <w:rsid w:val="000D2D58"/>
    <w:rsid w:val="000F0644"/>
    <w:rsid w:val="00106FD9"/>
    <w:rsid w:val="00135AD3"/>
    <w:rsid w:val="0015413F"/>
    <w:rsid w:val="0016289C"/>
    <w:rsid w:val="001A48B1"/>
    <w:rsid w:val="001E4BEF"/>
    <w:rsid w:val="00222172"/>
    <w:rsid w:val="00236D93"/>
    <w:rsid w:val="002429A3"/>
    <w:rsid w:val="002617BE"/>
    <w:rsid w:val="00280B08"/>
    <w:rsid w:val="002C344E"/>
    <w:rsid w:val="002E24DB"/>
    <w:rsid w:val="002F726C"/>
    <w:rsid w:val="00303DDA"/>
    <w:rsid w:val="00330405"/>
    <w:rsid w:val="0034311E"/>
    <w:rsid w:val="00350CAD"/>
    <w:rsid w:val="003543DE"/>
    <w:rsid w:val="00364D25"/>
    <w:rsid w:val="0038399E"/>
    <w:rsid w:val="003D5182"/>
    <w:rsid w:val="003D762A"/>
    <w:rsid w:val="004017FE"/>
    <w:rsid w:val="004114B7"/>
    <w:rsid w:val="004172E8"/>
    <w:rsid w:val="0043436B"/>
    <w:rsid w:val="00466ED0"/>
    <w:rsid w:val="004673E4"/>
    <w:rsid w:val="004925DE"/>
    <w:rsid w:val="00494C1C"/>
    <w:rsid w:val="004B1F9D"/>
    <w:rsid w:val="005203DA"/>
    <w:rsid w:val="0054063C"/>
    <w:rsid w:val="00560C4E"/>
    <w:rsid w:val="005632AC"/>
    <w:rsid w:val="005646CE"/>
    <w:rsid w:val="00567045"/>
    <w:rsid w:val="00590330"/>
    <w:rsid w:val="005A5A84"/>
    <w:rsid w:val="00641AE8"/>
    <w:rsid w:val="00643F64"/>
    <w:rsid w:val="0064492C"/>
    <w:rsid w:val="00664C42"/>
    <w:rsid w:val="006D5D00"/>
    <w:rsid w:val="006E0B7F"/>
    <w:rsid w:val="006F45FC"/>
    <w:rsid w:val="00722A2C"/>
    <w:rsid w:val="007263B6"/>
    <w:rsid w:val="0073393E"/>
    <w:rsid w:val="00764C92"/>
    <w:rsid w:val="007B07EF"/>
    <w:rsid w:val="007D65B2"/>
    <w:rsid w:val="007E75C3"/>
    <w:rsid w:val="007F228B"/>
    <w:rsid w:val="00811ADA"/>
    <w:rsid w:val="00811DCF"/>
    <w:rsid w:val="00837A76"/>
    <w:rsid w:val="00847A99"/>
    <w:rsid w:val="00850E8D"/>
    <w:rsid w:val="00883CD0"/>
    <w:rsid w:val="008A08FB"/>
    <w:rsid w:val="008C1FAD"/>
    <w:rsid w:val="008C35CB"/>
    <w:rsid w:val="008F7860"/>
    <w:rsid w:val="009113D5"/>
    <w:rsid w:val="009722EA"/>
    <w:rsid w:val="009A51DE"/>
    <w:rsid w:val="009E79E4"/>
    <w:rsid w:val="009F28C1"/>
    <w:rsid w:val="00A213A1"/>
    <w:rsid w:val="00A24C49"/>
    <w:rsid w:val="00A34DBA"/>
    <w:rsid w:val="00A453CD"/>
    <w:rsid w:val="00A55FDD"/>
    <w:rsid w:val="00A70934"/>
    <w:rsid w:val="00A746B1"/>
    <w:rsid w:val="00A86B05"/>
    <w:rsid w:val="00AC08BB"/>
    <w:rsid w:val="00AC4B13"/>
    <w:rsid w:val="00AE2AC1"/>
    <w:rsid w:val="00B07A2D"/>
    <w:rsid w:val="00B55793"/>
    <w:rsid w:val="00B6545B"/>
    <w:rsid w:val="00BA0E5C"/>
    <w:rsid w:val="00BB08E6"/>
    <w:rsid w:val="00BB47DB"/>
    <w:rsid w:val="00BE5169"/>
    <w:rsid w:val="00C036A0"/>
    <w:rsid w:val="00C23D1D"/>
    <w:rsid w:val="00C73D23"/>
    <w:rsid w:val="00C756A5"/>
    <w:rsid w:val="00C769AF"/>
    <w:rsid w:val="00CD4C8C"/>
    <w:rsid w:val="00D0552A"/>
    <w:rsid w:val="00D3001A"/>
    <w:rsid w:val="00D34C5C"/>
    <w:rsid w:val="00D712A7"/>
    <w:rsid w:val="00D8387F"/>
    <w:rsid w:val="00D95CFA"/>
    <w:rsid w:val="00DB713C"/>
    <w:rsid w:val="00DD47F6"/>
    <w:rsid w:val="00E1200C"/>
    <w:rsid w:val="00E1339B"/>
    <w:rsid w:val="00E264B6"/>
    <w:rsid w:val="00E32638"/>
    <w:rsid w:val="00E456F0"/>
    <w:rsid w:val="00E56BFD"/>
    <w:rsid w:val="00E93E4C"/>
    <w:rsid w:val="00EC2747"/>
    <w:rsid w:val="00EC2AF9"/>
    <w:rsid w:val="00EE543C"/>
    <w:rsid w:val="00EF657A"/>
    <w:rsid w:val="00EF7412"/>
    <w:rsid w:val="00F06C50"/>
    <w:rsid w:val="00F17893"/>
    <w:rsid w:val="00F217F8"/>
    <w:rsid w:val="00F51E45"/>
    <w:rsid w:val="00F56AAF"/>
    <w:rsid w:val="00F63DB2"/>
    <w:rsid w:val="00F64C04"/>
    <w:rsid w:val="00F82F89"/>
    <w:rsid w:val="00F9314E"/>
    <w:rsid w:val="00F973BB"/>
    <w:rsid w:val="00FA332B"/>
    <w:rsid w:val="00FB5459"/>
    <w:rsid w:val="00FB6C8D"/>
    <w:rsid w:val="00FE1C55"/>
    <w:rsid w:val="58AC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2F886"/>
  <w15:chartTrackingRefBased/>
  <w15:docId w15:val="{839C06A4-2667-4654-BD84-E11C0B00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NZ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63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63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63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63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63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63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63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63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63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63B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NZ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63B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N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63B6"/>
    <w:rPr>
      <w:rFonts w:eastAsiaTheme="majorEastAsia" w:cstheme="majorBidi"/>
      <w:color w:val="0F4761" w:themeColor="accent1" w:themeShade="BF"/>
      <w:sz w:val="28"/>
      <w:szCs w:val="28"/>
      <w:lang w:val="en-NZ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63B6"/>
    <w:rPr>
      <w:rFonts w:eastAsiaTheme="majorEastAsia" w:cstheme="majorBidi"/>
      <w:i/>
      <w:iCs/>
      <w:color w:val="0F4761" w:themeColor="accent1" w:themeShade="BF"/>
      <w:lang w:val="en-NZ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63B6"/>
    <w:rPr>
      <w:rFonts w:eastAsiaTheme="majorEastAsia" w:cstheme="majorBidi"/>
      <w:color w:val="0F4761" w:themeColor="accent1" w:themeShade="BF"/>
      <w:lang w:val="en-NZ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63B6"/>
    <w:rPr>
      <w:rFonts w:eastAsiaTheme="majorEastAsia" w:cstheme="majorBidi"/>
      <w:i/>
      <w:iCs/>
      <w:color w:val="595959" w:themeColor="text1" w:themeTint="A6"/>
      <w:lang w:val="en-NZ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63B6"/>
    <w:rPr>
      <w:rFonts w:eastAsiaTheme="majorEastAsia" w:cstheme="majorBidi"/>
      <w:color w:val="595959" w:themeColor="text1" w:themeTint="A6"/>
      <w:lang w:val="en-NZ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63B6"/>
    <w:rPr>
      <w:rFonts w:eastAsiaTheme="majorEastAsia" w:cstheme="majorBidi"/>
      <w:i/>
      <w:iCs/>
      <w:color w:val="272727" w:themeColor="text1" w:themeTint="D8"/>
      <w:lang w:val="en-NZ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63B6"/>
    <w:rPr>
      <w:rFonts w:eastAsiaTheme="majorEastAsia" w:cstheme="majorBidi"/>
      <w:color w:val="272727" w:themeColor="text1" w:themeTint="D8"/>
      <w:lang w:val="en-NZ"/>
    </w:rPr>
  </w:style>
  <w:style w:type="paragraph" w:styleId="Title">
    <w:name w:val="Title"/>
    <w:basedOn w:val="Normal"/>
    <w:next w:val="Normal"/>
    <w:link w:val="TitleChar"/>
    <w:uiPriority w:val="10"/>
    <w:qFormat/>
    <w:rsid w:val="007263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63B6"/>
    <w:rPr>
      <w:rFonts w:asciiTheme="majorHAnsi" w:eastAsiaTheme="majorEastAsia" w:hAnsiTheme="majorHAnsi" w:cstheme="majorBidi"/>
      <w:spacing w:val="-10"/>
      <w:kern w:val="28"/>
      <w:sz w:val="56"/>
      <w:szCs w:val="56"/>
      <w:lang w:val="en-NZ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63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63B6"/>
    <w:rPr>
      <w:rFonts w:eastAsiaTheme="majorEastAsia" w:cstheme="majorBidi"/>
      <w:color w:val="595959" w:themeColor="text1" w:themeTint="A6"/>
      <w:spacing w:val="15"/>
      <w:sz w:val="28"/>
      <w:szCs w:val="28"/>
      <w:lang w:val="en-NZ"/>
    </w:rPr>
  </w:style>
  <w:style w:type="paragraph" w:styleId="Quote">
    <w:name w:val="Quote"/>
    <w:basedOn w:val="Normal"/>
    <w:next w:val="Normal"/>
    <w:link w:val="QuoteChar"/>
    <w:uiPriority w:val="29"/>
    <w:qFormat/>
    <w:rsid w:val="007263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63B6"/>
    <w:rPr>
      <w:i/>
      <w:iCs/>
      <w:color w:val="404040" w:themeColor="text1" w:themeTint="BF"/>
      <w:lang w:val="en-NZ"/>
    </w:rPr>
  </w:style>
  <w:style w:type="paragraph" w:styleId="ListParagraph">
    <w:name w:val="List Paragraph"/>
    <w:basedOn w:val="Normal"/>
    <w:uiPriority w:val="34"/>
    <w:qFormat/>
    <w:rsid w:val="007263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63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63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63B6"/>
    <w:rPr>
      <w:i/>
      <w:iCs/>
      <w:color w:val="0F4761" w:themeColor="accent1" w:themeShade="BF"/>
      <w:lang w:val="en-NZ"/>
    </w:rPr>
  </w:style>
  <w:style w:type="character" w:styleId="IntenseReference">
    <w:name w:val="Intense Reference"/>
    <w:basedOn w:val="DefaultParagraphFont"/>
    <w:uiPriority w:val="32"/>
    <w:qFormat/>
    <w:rsid w:val="007263B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339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393E"/>
    <w:rPr>
      <w:lang w:val="en-NZ"/>
    </w:rPr>
  </w:style>
  <w:style w:type="paragraph" w:styleId="Footer">
    <w:name w:val="footer"/>
    <w:basedOn w:val="Normal"/>
    <w:link w:val="FooterChar"/>
    <w:uiPriority w:val="99"/>
    <w:unhideWhenUsed/>
    <w:rsid w:val="007339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393E"/>
    <w:rPr>
      <w:lang w:val="en-NZ"/>
    </w:rPr>
  </w:style>
  <w:style w:type="paragraph" w:styleId="Revision">
    <w:name w:val="Revision"/>
    <w:hidden/>
    <w:uiPriority w:val="99"/>
    <w:semiHidden/>
    <w:rsid w:val="004172E8"/>
    <w:pPr>
      <w:spacing w:after="0" w:line="240" w:lineRule="auto"/>
    </w:pPr>
    <w:rPr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A709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09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0934"/>
    <w:rPr>
      <w:sz w:val="20"/>
      <w:szCs w:val="20"/>
      <w:lang w:val="en-NZ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0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0934"/>
    <w:rPr>
      <w:b/>
      <w:bCs/>
      <w:sz w:val="20"/>
      <w:szCs w:val="20"/>
      <w:lang w:val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540</Words>
  <Characters>3079</Characters>
  <Application>Microsoft Office Word</Application>
  <DocSecurity>0</DocSecurity>
  <Lines>25</Lines>
  <Paragraphs>7</Paragraphs>
  <ScaleCrop>false</ScaleCrop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INSO_HQ_OPS_DIRECTOR</dc:creator>
  <cp:keywords/>
  <dc:description/>
  <cp:lastModifiedBy>INSO_HQ_OPS_DIRECTOR</cp:lastModifiedBy>
  <cp:revision>106</cp:revision>
  <dcterms:created xsi:type="dcterms:W3CDTF">2026-06-25T14:32:00Z</dcterms:created>
  <dcterms:modified xsi:type="dcterms:W3CDTF">2026-07-06T12:36:00Z</dcterms:modified>
</cp:coreProperties>
</file>